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E76" w:rsidRDefault="00C45E76">
      <w:pPr>
        <w:ind w:firstLineChars="0"/>
        <w:jc w:val="center"/>
        <w:rPr>
          <w:rFonts w:hint="eastAsia"/>
          <w:sz w:val="84"/>
          <w:szCs w:val="84"/>
        </w:rPr>
      </w:pPr>
    </w:p>
    <w:p w:rsidR="00C45E76" w:rsidRDefault="00C45E76">
      <w:pPr>
        <w:ind w:firstLineChars="0"/>
        <w:jc w:val="center"/>
        <w:rPr>
          <w:sz w:val="84"/>
          <w:szCs w:val="84"/>
        </w:rPr>
      </w:pPr>
    </w:p>
    <w:p w:rsidR="00C45E76" w:rsidRDefault="00C45E76">
      <w:pPr>
        <w:ind w:firstLineChars="0"/>
        <w:jc w:val="center"/>
        <w:rPr>
          <w:sz w:val="84"/>
          <w:szCs w:val="84"/>
        </w:rPr>
      </w:pPr>
    </w:p>
    <w:p w:rsidR="00C45E76" w:rsidRDefault="00C62E42">
      <w:pPr>
        <w:ind w:firstLineChars="0"/>
        <w:jc w:val="center"/>
        <w:rPr>
          <w:sz w:val="72"/>
          <w:szCs w:val="72"/>
        </w:rPr>
      </w:pPr>
      <w:bookmarkStart w:id="0" w:name="OLE_LINK1"/>
      <w:r>
        <w:rPr>
          <w:rFonts w:hint="eastAsia"/>
          <w:sz w:val="72"/>
          <w:szCs w:val="72"/>
        </w:rPr>
        <w:t>政府信息公开平台</w:t>
      </w:r>
    </w:p>
    <w:p w:rsidR="00C45E76" w:rsidRDefault="00C62E42">
      <w:pPr>
        <w:ind w:firstLineChars="0"/>
        <w:jc w:val="center"/>
        <w:rPr>
          <w:sz w:val="72"/>
          <w:szCs w:val="72"/>
        </w:rPr>
      </w:pPr>
      <w:r>
        <w:rPr>
          <w:rFonts w:hint="eastAsia"/>
          <w:sz w:val="72"/>
          <w:szCs w:val="72"/>
        </w:rPr>
        <w:t>操作手册</w:t>
      </w:r>
      <w:bookmarkEnd w:id="0"/>
    </w:p>
    <w:p w:rsidR="00C45E76" w:rsidRDefault="00C45E76">
      <w:pPr>
        <w:ind w:firstLineChars="0"/>
      </w:pPr>
    </w:p>
    <w:p w:rsidR="00C45E76" w:rsidRDefault="00C45E76">
      <w:pPr>
        <w:ind w:firstLineChars="0"/>
      </w:pPr>
    </w:p>
    <w:p w:rsidR="00C45E76" w:rsidRDefault="00C45E76">
      <w:pPr>
        <w:ind w:firstLineChars="0"/>
      </w:pPr>
    </w:p>
    <w:p w:rsidR="00C45E76" w:rsidRDefault="00C45E76">
      <w:pPr>
        <w:ind w:firstLineChars="0"/>
      </w:pPr>
    </w:p>
    <w:p w:rsidR="00C45E76" w:rsidRDefault="00C45E76">
      <w:pPr>
        <w:ind w:firstLineChars="0"/>
      </w:pPr>
    </w:p>
    <w:p w:rsidR="00C45E76" w:rsidRDefault="00C45E76">
      <w:pPr>
        <w:ind w:firstLineChars="0"/>
      </w:pPr>
    </w:p>
    <w:p w:rsidR="00C45E76" w:rsidRDefault="00C62E42">
      <w:pPr>
        <w:ind w:firstLineChars="0"/>
        <w:jc w:val="center"/>
      </w:pPr>
      <w:r>
        <w:rPr>
          <w:rFonts w:hint="eastAsia"/>
        </w:rPr>
        <w:t>内蒙古百佳信科技有限公司</w:t>
      </w:r>
    </w:p>
    <w:p w:rsidR="00C45E76" w:rsidRDefault="00C62E42">
      <w:pPr>
        <w:ind w:firstLineChars="0"/>
        <w:jc w:val="center"/>
      </w:pPr>
      <w:r>
        <w:rPr>
          <w:rFonts w:hint="eastAsia"/>
        </w:rPr>
        <w:t>2021</w:t>
      </w:r>
      <w:r>
        <w:rPr>
          <w:rFonts w:hint="eastAsia"/>
        </w:rPr>
        <w:t>年</w:t>
      </w:r>
      <w:r>
        <w:rPr>
          <w:rFonts w:hint="eastAsia"/>
        </w:rPr>
        <w:t>6</w:t>
      </w:r>
      <w:r>
        <w:rPr>
          <w:rFonts w:hint="eastAsia"/>
        </w:rPr>
        <w:t>月</w:t>
      </w:r>
    </w:p>
    <w:p w:rsidR="00C45E76" w:rsidRDefault="00C45E76">
      <w:pPr>
        <w:ind w:firstLine="640"/>
      </w:pPr>
    </w:p>
    <w:p w:rsidR="00C45E76" w:rsidRDefault="00C45E76">
      <w:pPr>
        <w:ind w:firstLine="640"/>
      </w:pPr>
    </w:p>
    <w:sdt>
      <w:sdtPr>
        <w:rPr>
          <w:rFonts w:asciiTheme="minorHAnsi" w:eastAsia="宋体" w:hAnsiTheme="minorHAnsi" w:cstheme="minorBidi"/>
          <w:b w:val="0"/>
          <w:bCs w:val="0"/>
          <w:color w:val="auto"/>
          <w:kern w:val="2"/>
          <w:sz w:val="32"/>
          <w:szCs w:val="22"/>
          <w:lang w:val="zh-CN"/>
        </w:rPr>
        <w:id w:val="-859970343"/>
        <w:docPartObj>
          <w:docPartGallery w:val="Table of Contents"/>
          <w:docPartUnique/>
        </w:docPartObj>
      </w:sdtPr>
      <w:sdtEndPr/>
      <w:sdtContent>
        <w:p w:rsidR="00C45E76" w:rsidRDefault="00C62E42">
          <w:pPr>
            <w:pStyle w:val="TOC1"/>
            <w:ind w:firstLine="640"/>
            <w:jc w:val="center"/>
            <w:rPr>
              <w:sz w:val="44"/>
              <w:szCs w:val="44"/>
            </w:rPr>
          </w:pPr>
          <w:r>
            <w:rPr>
              <w:sz w:val="44"/>
              <w:szCs w:val="44"/>
              <w:lang w:val="zh-CN"/>
            </w:rPr>
            <w:t>目</w:t>
          </w:r>
          <w:r>
            <w:rPr>
              <w:rFonts w:hint="eastAsia"/>
              <w:sz w:val="44"/>
              <w:szCs w:val="44"/>
              <w:lang w:val="zh-CN"/>
            </w:rPr>
            <w:t xml:space="preserve">  </w:t>
          </w:r>
          <w:r>
            <w:rPr>
              <w:sz w:val="44"/>
              <w:szCs w:val="44"/>
              <w:lang w:val="zh-CN"/>
            </w:rPr>
            <w:t>录</w:t>
          </w:r>
        </w:p>
        <w:p w:rsidR="00C45E76" w:rsidRDefault="00C62E42">
          <w:pPr>
            <w:pStyle w:val="10"/>
            <w:rPr>
              <w:rFonts w:eastAsiaTheme="minorEastAsia"/>
              <w:sz w:val="21"/>
            </w:rPr>
          </w:pPr>
          <w:r>
            <w:rPr>
              <w:sz w:val="21"/>
              <w:szCs w:val="21"/>
            </w:rPr>
            <w:fldChar w:fldCharType="begin"/>
          </w:r>
          <w:r>
            <w:rPr>
              <w:sz w:val="21"/>
              <w:szCs w:val="21"/>
            </w:rPr>
            <w:instrText xml:space="preserve"> TOC \o "1-3" \h \z \u </w:instrText>
          </w:r>
          <w:r>
            <w:rPr>
              <w:sz w:val="21"/>
              <w:szCs w:val="21"/>
            </w:rPr>
            <w:fldChar w:fldCharType="separate"/>
          </w:r>
          <w:hyperlink w:anchor="_Toc77003044" w:history="1">
            <w:r>
              <w:rPr>
                <w:rStyle w:val="a9"/>
                <w:rFonts w:hint="eastAsia"/>
              </w:rPr>
              <w:t>一、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系统说明</w:t>
            </w:r>
            <w:r>
              <w:tab/>
            </w:r>
            <w:r>
              <w:fldChar w:fldCharType="begin"/>
            </w:r>
            <w:r>
              <w:instrText xml:space="preserve"> PAGEREF _Toc77003044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C45E76" w:rsidRDefault="00C62E42">
          <w:pPr>
            <w:pStyle w:val="10"/>
            <w:rPr>
              <w:rFonts w:eastAsiaTheme="minorEastAsia"/>
              <w:sz w:val="21"/>
            </w:rPr>
          </w:pPr>
          <w:hyperlink w:anchor="_Toc77003045" w:history="1">
            <w:r>
              <w:rPr>
                <w:rStyle w:val="a9"/>
                <w:rFonts w:hint="eastAsia"/>
              </w:rPr>
              <w:t>二、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操作简介</w:t>
            </w:r>
            <w:r>
              <w:tab/>
            </w:r>
            <w:r>
              <w:fldChar w:fldCharType="begin"/>
            </w:r>
            <w:r>
              <w:instrText xml:space="preserve"> PAGEREF _Toc77003045 \h </w:instrText>
            </w:r>
            <w:r>
              <w:fldChar w:fldCharType="separate"/>
            </w:r>
            <w:r>
              <w:t>4</w:t>
            </w:r>
            <w:r>
              <w:fldChar w:fldCharType="end"/>
            </w:r>
          </w:hyperlink>
        </w:p>
        <w:p w:rsidR="00C45E76" w:rsidRDefault="00C62E42">
          <w:pPr>
            <w:pStyle w:val="10"/>
            <w:rPr>
              <w:rFonts w:eastAsiaTheme="minorEastAsia"/>
              <w:sz w:val="21"/>
            </w:rPr>
          </w:pPr>
          <w:hyperlink w:anchor="_Toc77003046" w:history="1">
            <w:r>
              <w:rPr>
                <w:rStyle w:val="a9"/>
                <w:rFonts w:hint="eastAsia"/>
              </w:rPr>
              <w:t>三、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算分模型</w:t>
            </w:r>
            <w:r>
              <w:tab/>
            </w:r>
            <w:r>
              <w:fldChar w:fldCharType="begin"/>
            </w:r>
            <w:r>
              <w:instrText xml:space="preserve"> PAGEREF _Toc77003</w:instrText>
            </w:r>
            <w:r>
              <w:instrText xml:space="preserve">046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C45E76" w:rsidRDefault="00C62E42">
          <w:pPr>
            <w:pStyle w:val="10"/>
            <w:rPr>
              <w:rFonts w:eastAsiaTheme="minorEastAsia"/>
              <w:sz w:val="21"/>
            </w:rPr>
          </w:pPr>
          <w:hyperlink w:anchor="_Toc77003047" w:history="1">
            <w:r>
              <w:rPr>
                <w:rStyle w:val="a9"/>
                <w:rFonts w:hint="eastAsia"/>
              </w:rPr>
              <w:t>四、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快速使用指南</w:t>
            </w:r>
            <w:r>
              <w:tab/>
            </w:r>
            <w:r>
              <w:fldChar w:fldCharType="begin"/>
            </w:r>
            <w:r>
              <w:instrText xml:space="preserve"> PAGEREF _Toc77003047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48" w:history="1">
            <w:r>
              <w:rPr>
                <w:rStyle w:val="a9"/>
                <w:rFonts w:hint="eastAsia"/>
              </w:rPr>
              <w:t>1</w:t>
            </w:r>
            <w:r>
              <w:rPr>
                <w:rStyle w:val="a9"/>
                <w:rFonts w:hint="eastAsia"/>
              </w:rPr>
              <w:t>．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登录</w:t>
            </w:r>
            <w:r>
              <w:tab/>
            </w:r>
            <w:r>
              <w:fldChar w:fldCharType="begin"/>
            </w:r>
            <w:r>
              <w:instrText xml:space="preserve"> PAGER</w:instrText>
            </w:r>
            <w:r>
              <w:instrText xml:space="preserve">EF _Toc77003048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49" w:history="1">
            <w:r>
              <w:rPr>
                <w:rStyle w:val="a9"/>
                <w:rFonts w:hint="eastAsia"/>
              </w:rPr>
              <w:t>2</w:t>
            </w:r>
            <w:r>
              <w:rPr>
                <w:rStyle w:val="a9"/>
                <w:rFonts w:hint="eastAsia"/>
              </w:rPr>
              <w:t>．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栏目管理</w:t>
            </w:r>
            <w:r>
              <w:tab/>
            </w:r>
            <w:r>
              <w:fldChar w:fldCharType="begin"/>
            </w:r>
            <w:r>
              <w:instrText xml:space="preserve"> PAGEREF _Toc77003049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50" w:history="1">
            <w:r>
              <w:rPr>
                <w:rStyle w:val="a9"/>
                <w:rFonts w:hint="eastAsia"/>
              </w:rPr>
              <w:t>3</w:t>
            </w:r>
            <w:r>
              <w:rPr>
                <w:rStyle w:val="a9"/>
                <w:rFonts w:hint="eastAsia"/>
              </w:rPr>
              <w:t>．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日常监督</w:t>
            </w:r>
            <w:r>
              <w:tab/>
            </w:r>
            <w:r>
              <w:fldChar w:fldCharType="begin"/>
            </w:r>
            <w:r>
              <w:instrText xml:space="preserve"> PAGEREF _Toc77003050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1" w:history="1">
            <w:r>
              <w:rPr>
                <w:rStyle w:val="a9"/>
                <w:rFonts w:hint="eastAsia"/>
              </w:rPr>
              <w:t>信息公开</w:t>
            </w:r>
            <w:r>
              <w:tab/>
            </w:r>
            <w:r>
              <w:fldChar w:fldCharType="begin"/>
            </w:r>
            <w:r>
              <w:instrText xml:space="preserve"> PAGEREF _Toc77003051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2" w:history="1">
            <w:r>
              <w:rPr>
                <w:rStyle w:val="a9"/>
                <w:rFonts w:hint="eastAsia"/>
              </w:rPr>
              <w:t>信息审核</w:t>
            </w:r>
            <w:r>
              <w:tab/>
            </w:r>
            <w:r>
              <w:fldChar w:fldCharType="begin"/>
            </w:r>
            <w:r>
              <w:instrText xml:space="preserve"> PAGEREF _Toc77003052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3" w:history="1">
            <w:r>
              <w:rPr>
                <w:rStyle w:val="a9"/>
                <w:rFonts w:hint="eastAsia"/>
              </w:rPr>
              <w:t>日常得分</w:t>
            </w:r>
            <w:r>
              <w:tab/>
            </w:r>
            <w:r>
              <w:fldChar w:fldCharType="begin"/>
            </w:r>
            <w:r>
              <w:instrText xml:space="preserve"> PAGEREF _Toc77003053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54" w:history="1">
            <w:r>
              <w:rPr>
                <w:rStyle w:val="a9"/>
                <w:rFonts w:hint="eastAsia"/>
              </w:rPr>
              <w:t>4</w:t>
            </w:r>
            <w:r>
              <w:rPr>
                <w:rStyle w:val="a9"/>
                <w:rFonts w:hint="eastAsia"/>
              </w:rPr>
              <w:t>．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互动交流</w:t>
            </w:r>
            <w:r>
              <w:tab/>
            </w:r>
            <w:r>
              <w:fldChar w:fldCharType="begin"/>
            </w:r>
            <w:r>
              <w:instrText xml:space="preserve"> PAGEREF _Toc77003054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5" w:history="1">
            <w:r>
              <w:rPr>
                <w:rStyle w:val="a9"/>
                <w:rFonts w:hint="eastAsia"/>
              </w:rPr>
              <w:t>意见建议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办理</w:t>
            </w:r>
            <w:r>
              <w:tab/>
            </w:r>
            <w:r>
              <w:fldChar w:fldCharType="begin"/>
            </w:r>
            <w:r>
              <w:instrText xml:space="preserve"> PAGEREF _Toc77003055 \h </w:instrText>
            </w:r>
            <w:r>
              <w:fldChar w:fldCharType="separate"/>
            </w:r>
            <w:r>
              <w:t>15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6" w:history="1">
            <w:r>
              <w:rPr>
                <w:rStyle w:val="a9"/>
                <w:rFonts w:hint="eastAsia"/>
              </w:rPr>
              <w:t>意见建议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审核</w:t>
            </w:r>
            <w:r>
              <w:tab/>
            </w:r>
            <w:r>
              <w:fldChar w:fldCharType="begin"/>
            </w:r>
            <w:r>
              <w:instrText xml:space="preserve"> PAGEREF _Toc77003056 \h </w:instrText>
            </w:r>
            <w:r>
              <w:fldChar w:fldCharType="separate"/>
            </w:r>
            <w:r>
              <w:t>17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7" w:history="1">
            <w:r>
              <w:rPr>
                <w:rStyle w:val="a9"/>
                <w:rFonts w:hint="eastAsia"/>
              </w:rPr>
              <w:t>依申请公开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回复</w:t>
            </w:r>
            <w:r>
              <w:tab/>
            </w:r>
            <w:r>
              <w:fldChar w:fldCharType="begin"/>
            </w:r>
            <w:r>
              <w:instrText xml:space="preserve"> PAGEREF _Toc77003057 \h </w:instrText>
            </w:r>
            <w:r>
              <w:fldChar w:fldCharType="separate"/>
            </w:r>
            <w:r>
              <w:t>19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58" w:history="1">
            <w:r>
              <w:rPr>
                <w:rStyle w:val="a9"/>
                <w:rFonts w:hint="eastAsia"/>
              </w:rPr>
              <w:t>依申请公开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审核</w:t>
            </w:r>
            <w:r>
              <w:tab/>
            </w:r>
            <w:r>
              <w:fldChar w:fldCharType="begin"/>
            </w:r>
            <w:r>
              <w:instrText xml:space="preserve"> PAGEREF _Toc77003058 \h </w:instrText>
            </w:r>
            <w:r>
              <w:fldChar w:fldCharType="separate"/>
            </w:r>
            <w:r>
              <w:t>21</w:t>
            </w:r>
            <w:r>
              <w:fldChar w:fldCharType="end"/>
            </w:r>
          </w:hyperlink>
        </w:p>
        <w:p w:rsidR="00C45E76" w:rsidRDefault="00C62E42">
          <w:pPr>
            <w:pStyle w:val="10"/>
            <w:rPr>
              <w:rFonts w:eastAsiaTheme="minorEastAsia"/>
              <w:sz w:val="21"/>
            </w:rPr>
          </w:pPr>
          <w:hyperlink w:anchor="_Toc77003059" w:history="1">
            <w:r>
              <w:rPr>
                <w:rStyle w:val="a9"/>
                <w:rFonts w:hint="eastAsia"/>
              </w:rPr>
              <w:t>五、</w:t>
            </w:r>
            <w:r>
              <w:rPr>
                <w:rStyle w:val="a9"/>
                <w:rFonts w:hint="eastAsia"/>
              </w:rPr>
              <w:t xml:space="preserve"> </w:t>
            </w:r>
            <w:r>
              <w:rPr>
                <w:rStyle w:val="a9"/>
                <w:rFonts w:hint="eastAsia"/>
              </w:rPr>
              <w:t>功能说明</w:t>
            </w:r>
            <w:r>
              <w:tab/>
            </w:r>
            <w:r>
              <w:fldChar w:fldCharType="begin"/>
            </w:r>
            <w:r>
              <w:instrText xml:space="preserve"> PAGEREF _Toc77003059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left" w:pos="1752"/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60" w:history="1">
            <w:r>
              <w:rPr>
                <w:rStyle w:val="a9"/>
                <w:rFonts w:hint="eastAsia"/>
              </w:rPr>
              <w:t>1</w:t>
            </w:r>
            <w:r>
              <w:rPr>
                <w:rStyle w:val="a9"/>
                <w:rFonts w:hint="eastAsia"/>
              </w:rPr>
              <w:t>、</w:t>
            </w:r>
            <w:r>
              <w:rPr>
                <w:rFonts w:eastAsiaTheme="minorEastAsia"/>
                <w:sz w:val="21"/>
              </w:rPr>
              <w:tab/>
            </w:r>
            <w:r>
              <w:rPr>
                <w:rStyle w:val="a9"/>
                <w:rFonts w:hint="eastAsia"/>
              </w:rPr>
              <w:t>栏目管理子系统</w:t>
            </w:r>
            <w:r>
              <w:tab/>
            </w:r>
            <w:r>
              <w:fldChar w:fldCharType="begin"/>
            </w:r>
            <w:r>
              <w:instrText xml:space="preserve"> PAGEREF _Toc77</w:instrText>
            </w:r>
            <w:r>
              <w:instrText xml:space="preserve">003060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1" w:history="1">
            <w:r>
              <w:rPr>
                <w:rStyle w:val="a9"/>
                <w:rFonts w:hint="eastAsia"/>
              </w:rPr>
              <w:t>【栏目设置】</w:t>
            </w:r>
            <w:r>
              <w:tab/>
            </w:r>
            <w:r>
              <w:fldChar w:fldCharType="begin"/>
            </w:r>
            <w:r>
              <w:instrText xml:space="preserve"> PAGEREF _Toc77003061 \h </w:instrText>
            </w:r>
            <w:r>
              <w:fldChar w:fldCharType="separate"/>
            </w:r>
            <w:r>
              <w:t>22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2" w:history="1">
            <w:r>
              <w:rPr>
                <w:rStyle w:val="a9"/>
                <w:rFonts w:hint="eastAsia"/>
              </w:rPr>
              <w:t>【分值设定】</w:t>
            </w:r>
            <w:r>
              <w:tab/>
            </w:r>
            <w:r>
              <w:fldChar w:fldCharType="begin"/>
            </w:r>
            <w:r>
              <w:instrText xml:space="preserve"> PA</w:instrText>
            </w:r>
            <w:r>
              <w:instrText xml:space="preserve">GEREF _Toc77003062 \h </w:instrText>
            </w:r>
            <w:r>
              <w:fldChar w:fldCharType="separate"/>
            </w:r>
            <w:r>
              <w:t>23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63" w:history="1">
            <w:r>
              <w:rPr>
                <w:rStyle w:val="a9"/>
              </w:rPr>
              <w:t>2</w:t>
            </w:r>
            <w:r>
              <w:rPr>
                <w:rStyle w:val="a9"/>
                <w:rFonts w:hint="eastAsia"/>
              </w:rPr>
              <w:t>、日常监督</w:t>
            </w:r>
            <w:r>
              <w:tab/>
            </w:r>
            <w:r>
              <w:fldChar w:fldCharType="begin"/>
            </w:r>
            <w:r>
              <w:instrText xml:space="preserve"> PAGEREF _Toc77003063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4" w:history="1">
            <w:r>
              <w:rPr>
                <w:rStyle w:val="a9"/>
                <w:rFonts w:hint="eastAsia"/>
              </w:rPr>
              <w:t>【信息公开】</w:t>
            </w:r>
            <w:r>
              <w:tab/>
            </w:r>
            <w:r>
              <w:fldChar w:fldCharType="begin"/>
            </w:r>
            <w:r>
              <w:instrText xml:space="preserve"> PAGEREF _Toc77003064 \h </w:instrText>
            </w:r>
            <w:r>
              <w:fldChar w:fldCharType="separate"/>
            </w:r>
            <w:r>
              <w:t>24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5" w:history="1">
            <w:r>
              <w:rPr>
                <w:rStyle w:val="a9"/>
                <w:rFonts w:hint="eastAsia"/>
              </w:rPr>
              <w:t>【公开栏目】</w:t>
            </w:r>
            <w:r>
              <w:tab/>
            </w:r>
            <w:r>
              <w:fldChar w:fldCharType="begin"/>
            </w:r>
            <w:r>
              <w:instrText xml:space="preserve"> PAGEREF _Toc77003065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6" w:history="1">
            <w:r>
              <w:rPr>
                <w:rStyle w:val="a9"/>
                <w:rFonts w:hint="eastAsia"/>
              </w:rPr>
              <w:t>【信息审核】</w:t>
            </w:r>
            <w:r>
              <w:tab/>
            </w:r>
            <w:r>
              <w:fldChar w:fldCharType="begin"/>
            </w:r>
            <w:r>
              <w:instrText xml:space="preserve"> PAGEREF _Toc77003066 \h </w:instrText>
            </w:r>
            <w:r>
              <w:fldChar w:fldCharType="separate"/>
            </w:r>
            <w:r>
              <w:t>28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7" w:history="1">
            <w:r>
              <w:rPr>
                <w:rStyle w:val="a9"/>
                <w:rFonts w:hint="eastAsia"/>
              </w:rPr>
              <w:t>【日常得分】</w:t>
            </w:r>
            <w:r>
              <w:tab/>
            </w:r>
            <w:r>
              <w:fldChar w:fldCharType="begin"/>
            </w:r>
            <w:r>
              <w:instrText xml:space="preserve"> PAGEREF _Toc77003067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8" w:history="1">
            <w:r>
              <w:rPr>
                <w:rStyle w:val="a9"/>
                <w:rFonts w:hint="eastAsia"/>
              </w:rPr>
              <w:t>【进度预警】</w:t>
            </w:r>
            <w:r>
              <w:tab/>
            </w:r>
            <w:r>
              <w:fldChar w:fldCharType="begin"/>
            </w:r>
            <w:r>
              <w:instrText xml:space="preserve"> PAGEREF _Toc77003068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69" w:history="1">
            <w:r>
              <w:rPr>
                <w:rStyle w:val="a9"/>
                <w:rFonts w:hint="eastAsia"/>
              </w:rPr>
              <w:t>【质量评分】</w:t>
            </w:r>
            <w:r>
              <w:tab/>
            </w:r>
            <w:r>
              <w:fldChar w:fldCharType="begin"/>
            </w:r>
            <w:r>
              <w:instrText xml:space="preserve"> PAGEREF _Toc770030</w:instrText>
            </w:r>
            <w:r>
              <w:instrText xml:space="preserve">69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0" w:history="1">
            <w:r>
              <w:rPr>
                <w:rStyle w:val="a9"/>
                <w:rFonts w:hint="eastAsia"/>
              </w:rPr>
              <w:t>【得分排名】</w:t>
            </w:r>
            <w:r>
              <w:tab/>
            </w:r>
            <w:r>
              <w:fldChar w:fldCharType="begin"/>
            </w:r>
            <w:r>
              <w:instrText xml:space="preserve"> PAGEREF _Toc77003070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1" w:history="1">
            <w:r>
              <w:rPr>
                <w:rStyle w:val="a9"/>
                <w:rFonts w:hint="eastAsia"/>
              </w:rPr>
              <w:t>【发布量统计】</w:t>
            </w:r>
            <w:r>
              <w:tab/>
            </w:r>
            <w:r>
              <w:fldChar w:fldCharType="begin"/>
            </w:r>
            <w:r>
              <w:instrText xml:space="preserve"> PAGER</w:instrText>
            </w:r>
            <w:r>
              <w:instrText xml:space="preserve">EF _Toc77003071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2" w:history="1">
            <w:r>
              <w:rPr>
                <w:rStyle w:val="a9"/>
                <w:rFonts w:hint="eastAsia"/>
              </w:rPr>
              <w:t>【综合查询】</w:t>
            </w:r>
            <w:r>
              <w:tab/>
            </w:r>
            <w:r>
              <w:fldChar w:fldCharType="begin"/>
            </w:r>
            <w:r>
              <w:instrText xml:space="preserve"> PAGEREF _Toc77003072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3" w:history="1">
            <w:r>
              <w:rPr>
                <w:rStyle w:val="a9"/>
                <w:rFonts w:hint="eastAsia"/>
              </w:rPr>
              <w:t>【扣</w:t>
            </w:r>
            <w:r>
              <w:rPr>
                <w:rStyle w:val="a9"/>
                <w:rFonts w:hint="eastAsia"/>
              </w:rPr>
              <w:t>分比例】</w:t>
            </w:r>
            <w:r>
              <w:tab/>
            </w:r>
            <w:r>
              <w:fldChar w:fldCharType="begin"/>
            </w:r>
            <w:r>
              <w:instrText xml:space="preserve"> PAGEREF _Toc77003073 \h </w:instrText>
            </w:r>
            <w:r>
              <w:fldChar w:fldCharType="separate"/>
            </w:r>
            <w:r>
              <w:t>33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74" w:history="1">
            <w:r>
              <w:rPr>
                <w:rStyle w:val="a9"/>
              </w:rPr>
              <w:t>3</w:t>
            </w:r>
            <w:r>
              <w:rPr>
                <w:rStyle w:val="a9"/>
                <w:rFonts w:hint="eastAsia"/>
              </w:rPr>
              <w:t>、互动交流</w:t>
            </w:r>
            <w:r>
              <w:tab/>
            </w:r>
            <w:r>
              <w:fldChar w:fldCharType="begin"/>
            </w:r>
            <w:r>
              <w:instrText xml:space="preserve"> PAGEREF _Toc77003074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5" w:history="1">
            <w:r>
              <w:rPr>
                <w:rStyle w:val="a9"/>
                <w:rFonts w:hint="eastAsia"/>
              </w:rPr>
              <w:t>意见建议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办理</w:t>
            </w:r>
            <w:r>
              <w:tab/>
            </w:r>
            <w:r>
              <w:fldChar w:fldCharType="begin"/>
            </w:r>
            <w:r>
              <w:instrText xml:space="preserve"> PAGEREF _Toc77003075 \h </w:instrText>
            </w:r>
            <w:r>
              <w:fldChar w:fldCharType="separate"/>
            </w:r>
            <w:r>
              <w:t>34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6" w:history="1">
            <w:r>
              <w:rPr>
                <w:rStyle w:val="a9"/>
                <w:rFonts w:hint="eastAsia"/>
              </w:rPr>
              <w:t>意见建议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审核</w:t>
            </w:r>
            <w:r>
              <w:tab/>
            </w:r>
            <w:r>
              <w:fldChar w:fldCharType="begin"/>
            </w:r>
            <w:r>
              <w:instrText xml:space="preserve"> PAGEREF _Toc77003076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7" w:history="1">
            <w:r>
              <w:rPr>
                <w:rStyle w:val="a9"/>
                <w:rFonts w:hint="eastAsia"/>
              </w:rPr>
              <w:t>依申请公开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回复</w:t>
            </w:r>
            <w:r>
              <w:tab/>
            </w:r>
            <w:r>
              <w:fldChar w:fldCharType="begin"/>
            </w:r>
            <w:r>
              <w:instrText xml:space="preserve"> PAGEREF _Toc77003077 \h </w:instrText>
            </w:r>
            <w:r>
              <w:fldChar w:fldCharType="separate"/>
            </w:r>
            <w:r>
              <w:t>37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78" w:history="1">
            <w:r>
              <w:rPr>
                <w:rStyle w:val="a9"/>
                <w:rFonts w:hint="eastAsia"/>
              </w:rPr>
              <w:t>依申请公开</w:t>
            </w:r>
            <w:r>
              <w:rPr>
                <w:rStyle w:val="a9"/>
              </w:rPr>
              <w:t>-</w:t>
            </w:r>
            <w:r>
              <w:rPr>
                <w:rStyle w:val="a9"/>
                <w:rFonts w:hint="eastAsia"/>
              </w:rPr>
              <w:t>审核</w:t>
            </w:r>
            <w:r>
              <w:tab/>
            </w:r>
            <w:r>
              <w:fldChar w:fldCharType="begin"/>
            </w:r>
            <w:r>
              <w:instrText xml:space="preserve"> PAGEREF _Toc77003078 \h </w:instrText>
            </w:r>
            <w:r>
              <w:fldChar w:fldCharType="separate"/>
            </w:r>
            <w:r>
              <w:t>39</w:t>
            </w:r>
            <w:r>
              <w:fldChar w:fldCharType="end"/>
            </w:r>
          </w:hyperlink>
        </w:p>
        <w:p w:rsidR="00C45E76" w:rsidRDefault="00C62E42">
          <w:pPr>
            <w:pStyle w:val="20"/>
            <w:tabs>
              <w:tab w:val="right" w:leader="dot" w:pos="8296"/>
            </w:tabs>
            <w:ind w:left="640" w:firstLine="640"/>
            <w:rPr>
              <w:rFonts w:eastAsiaTheme="minorEastAsia"/>
              <w:sz w:val="21"/>
            </w:rPr>
          </w:pPr>
          <w:hyperlink w:anchor="_Toc77003079" w:history="1">
            <w:r>
              <w:rPr>
                <w:rStyle w:val="a9"/>
              </w:rPr>
              <w:t>4</w:t>
            </w:r>
            <w:r>
              <w:rPr>
                <w:rStyle w:val="a9"/>
                <w:rFonts w:hint="eastAsia"/>
              </w:rPr>
              <w:t>、系统设置</w:t>
            </w:r>
            <w:r>
              <w:tab/>
            </w:r>
            <w:r>
              <w:fldChar w:fldCharType="begin"/>
            </w:r>
            <w:r>
              <w:instrText xml:space="preserve"> PAGEREF _Toc77003079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80" w:history="1">
            <w:r>
              <w:rPr>
                <w:rStyle w:val="a9"/>
                <w:rFonts w:hint="eastAsia"/>
              </w:rPr>
              <w:t>【用户管理】</w:t>
            </w:r>
            <w:r>
              <w:tab/>
            </w:r>
            <w:r>
              <w:fldChar w:fldCharType="begin"/>
            </w:r>
            <w:r>
              <w:instrText xml:space="preserve"> PAGEREF _Toc77003080 \h </w:instrText>
            </w:r>
            <w:r>
              <w:fldChar w:fldCharType="separate"/>
            </w:r>
            <w:r>
              <w:t>40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81" w:history="1">
            <w:r>
              <w:rPr>
                <w:rStyle w:val="a9"/>
                <w:rFonts w:hint="eastAsia"/>
              </w:rPr>
              <w:t>【部门管理】</w:t>
            </w:r>
            <w:r>
              <w:tab/>
            </w:r>
            <w:r>
              <w:fldChar w:fldCharType="begin"/>
            </w:r>
            <w:r>
              <w:instrText xml:space="preserve"> PAGEREF _Toc77003081 \h </w:instrText>
            </w:r>
            <w:r>
              <w:fldChar w:fldCharType="separate"/>
            </w:r>
            <w:r>
              <w:t>43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82" w:history="1">
            <w:r>
              <w:rPr>
                <w:rStyle w:val="a9"/>
                <w:rFonts w:hint="eastAsia"/>
              </w:rPr>
              <w:t>【角色管理】</w:t>
            </w:r>
            <w:r>
              <w:tab/>
            </w:r>
            <w:r>
              <w:fldChar w:fldCharType="begin"/>
            </w:r>
            <w:r>
              <w:instrText xml:space="preserve"> PAGEREF _Toc77003082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:rsidR="00C45E76" w:rsidRDefault="00C62E42">
          <w:pPr>
            <w:pStyle w:val="30"/>
            <w:rPr>
              <w:rFonts w:eastAsiaTheme="minorEastAsia"/>
              <w:sz w:val="21"/>
            </w:rPr>
          </w:pPr>
          <w:hyperlink w:anchor="_Toc77003083" w:history="1">
            <w:r>
              <w:rPr>
                <w:rStyle w:val="a9"/>
                <w:rFonts w:hint="eastAsia"/>
              </w:rPr>
              <w:t>【密码修改】</w:t>
            </w:r>
            <w:r>
              <w:tab/>
            </w:r>
            <w:r>
              <w:fldChar w:fldCharType="begin"/>
            </w:r>
            <w:r>
              <w:instrText xml:space="preserve"> PAGEREF _Toc77003083 \h </w:instrText>
            </w:r>
            <w:r>
              <w:fldChar w:fldCharType="separate"/>
            </w:r>
            <w:r>
              <w:t>47</w:t>
            </w:r>
            <w:r>
              <w:fldChar w:fldCharType="end"/>
            </w:r>
          </w:hyperlink>
        </w:p>
        <w:p w:rsidR="00C45E76" w:rsidRDefault="00C62E42">
          <w:pPr>
            <w:ind w:firstLineChars="0" w:firstLine="0"/>
          </w:pPr>
          <w:r>
            <w:rPr>
              <w:szCs w:val="21"/>
            </w:rPr>
            <w:fldChar w:fldCharType="end"/>
          </w:r>
        </w:p>
      </w:sdtContent>
    </w:sdt>
    <w:p w:rsidR="00C45E76" w:rsidRDefault="00C62E42">
      <w:pPr>
        <w:ind w:firstLine="640"/>
      </w:pPr>
      <w:r>
        <w:rPr>
          <w:rFonts w:hint="eastAsia"/>
        </w:rPr>
        <w:br w:type="page"/>
      </w:r>
    </w:p>
    <w:p w:rsidR="00C45E76" w:rsidRDefault="00C62E42">
      <w:pPr>
        <w:pStyle w:val="1"/>
        <w:ind w:firstLine="142"/>
        <w:jc w:val="left"/>
      </w:pPr>
      <w:bookmarkStart w:id="1" w:name="_Toc77003044"/>
      <w:r>
        <w:rPr>
          <w:rFonts w:hint="eastAsia"/>
        </w:rPr>
        <w:lastRenderedPageBreak/>
        <w:t>系统说明</w:t>
      </w:r>
      <w:bookmarkEnd w:id="1"/>
    </w:p>
    <w:p w:rsidR="00C45E76" w:rsidRDefault="00C62E42">
      <w:pPr>
        <w:ind w:firstLine="640"/>
      </w:pPr>
      <w:r>
        <w:rPr>
          <w:rFonts w:hint="eastAsia"/>
        </w:rPr>
        <w:t>政府政务公开平台主要为解决政务公开工作中的问题，将公开工作日常化，将考核自动化。工作主要分为五大块内容：栏目管理、日常监督、政务咨询、依申请公开、系统设置。</w:t>
      </w:r>
    </w:p>
    <w:p w:rsidR="00C45E76" w:rsidRDefault="00C62E42">
      <w:pPr>
        <w:pStyle w:val="1"/>
        <w:tabs>
          <w:tab w:val="clear" w:pos="0"/>
        </w:tabs>
        <w:spacing w:before="0" w:after="0" w:line="240" w:lineRule="auto"/>
        <w:ind w:firstLineChars="29" w:firstLine="140"/>
        <w:jc w:val="left"/>
      </w:pPr>
      <w:bookmarkStart w:id="2" w:name="_Toc77003045"/>
      <w:r>
        <w:rPr>
          <w:rFonts w:hint="eastAsia"/>
        </w:rPr>
        <w:t>操作简介</w:t>
      </w:r>
      <w:bookmarkEnd w:id="2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551"/>
        <w:gridCol w:w="2394"/>
        <w:gridCol w:w="2051"/>
      </w:tblGrid>
      <w:tr w:rsidR="00C45E76">
        <w:trPr>
          <w:trHeight w:val="560"/>
        </w:trPr>
        <w:tc>
          <w:tcPr>
            <w:tcW w:w="4077" w:type="dxa"/>
            <w:gridSpan w:val="2"/>
          </w:tcPr>
          <w:p w:rsidR="00C45E76" w:rsidRDefault="00C62E42">
            <w:pPr>
              <w:spacing w:line="240" w:lineRule="auto"/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操作项</w:t>
            </w:r>
          </w:p>
        </w:tc>
        <w:tc>
          <w:tcPr>
            <w:tcW w:w="2394" w:type="dxa"/>
          </w:tcPr>
          <w:p w:rsidR="00C45E76" w:rsidRDefault="00C62E42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操作员</w:t>
            </w:r>
          </w:p>
        </w:tc>
        <w:tc>
          <w:tcPr>
            <w:tcW w:w="2051" w:type="dxa"/>
          </w:tcPr>
          <w:p w:rsidR="00C45E76" w:rsidRDefault="00C62E42">
            <w:pPr>
              <w:spacing w:line="240" w:lineRule="auto"/>
              <w:ind w:firstLineChars="0" w:firstLine="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频率</w:t>
            </w:r>
          </w:p>
        </w:tc>
      </w:tr>
      <w:tr w:rsidR="00C45E76">
        <w:tc>
          <w:tcPr>
            <w:tcW w:w="1526" w:type="dxa"/>
            <w:vMerge w:val="restart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栏目</w:t>
            </w:r>
            <w:r>
              <w:rPr>
                <w:sz w:val="28"/>
                <w:szCs w:val="28"/>
              </w:rPr>
              <w:t>管理</w:t>
            </w: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栏目</w:t>
            </w:r>
            <w:r>
              <w:rPr>
                <w:sz w:val="28"/>
                <w:szCs w:val="28"/>
              </w:rPr>
              <w:t>设置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管理员</w:t>
            </w:r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初始化设置</w:t>
            </w:r>
          </w:p>
        </w:tc>
      </w:tr>
      <w:tr w:rsidR="00C45E76">
        <w:tc>
          <w:tcPr>
            <w:tcW w:w="1526" w:type="dxa"/>
            <w:vMerge/>
            <w:vAlign w:val="center"/>
          </w:tcPr>
          <w:p w:rsidR="00C45E76" w:rsidRDefault="00C45E76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分值设定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市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旗县区管理员</w:t>
            </w:r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每年初</w:t>
            </w:r>
          </w:p>
        </w:tc>
      </w:tr>
      <w:tr w:rsidR="00C45E76">
        <w:tc>
          <w:tcPr>
            <w:tcW w:w="1526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信息公开</w:t>
            </w: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信息公开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部门及苏木镇</w:t>
            </w:r>
            <w:r>
              <w:rPr>
                <w:rFonts w:hint="eastAsia"/>
                <w:sz w:val="28"/>
                <w:szCs w:val="28"/>
              </w:rPr>
              <w:t>信息</w:t>
            </w:r>
            <w:r>
              <w:rPr>
                <w:sz w:val="28"/>
                <w:szCs w:val="28"/>
              </w:rPr>
              <w:t>公开员</w:t>
            </w:r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常态</w:t>
            </w:r>
          </w:p>
        </w:tc>
      </w:tr>
      <w:tr w:rsidR="00C45E76">
        <w:tc>
          <w:tcPr>
            <w:tcW w:w="1526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信息审核</w:t>
            </w: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信息公开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部门及苏木镇信息审核员</w:t>
            </w:r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常态</w:t>
            </w:r>
          </w:p>
        </w:tc>
      </w:tr>
      <w:tr w:rsidR="00C45E76">
        <w:trPr>
          <w:trHeight w:val="586"/>
        </w:trPr>
        <w:tc>
          <w:tcPr>
            <w:tcW w:w="1526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信息质量评分</w:t>
            </w: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质量</w:t>
            </w:r>
            <w:r>
              <w:rPr>
                <w:rFonts w:hint="eastAsia"/>
                <w:sz w:val="28"/>
                <w:szCs w:val="28"/>
              </w:rPr>
              <w:t>评分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市</w:t>
            </w:r>
            <w:r>
              <w:rPr>
                <w:rFonts w:hint="eastAsia"/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旗县区管理员</w:t>
            </w:r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常态</w:t>
            </w:r>
          </w:p>
        </w:tc>
      </w:tr>
      <w:tr w:rsidR="00C45E76">
        <w:tc>
          <w:tcPr>
            <w:tcW w:w="1526" w:type="dxa"/>
            <w:vMerge w:val="restart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互动</w:t>
            </w:r>
            <w:r>
              <w:rPr>
                <w:sz w:val="28"/>
                <w:szCs w:val="28"/>
              </w:rPr>
              <w:t>交流</w:t>
            </w: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政务</w:t>
            </w:r>
            <w:r>
              <w:rPr>
                <w:sz w:val="28"/>
                <w:szCs w:val="28"/>
              </w:rPr>
              <w:t>咨询</w:t>
            </w:r>
            <w:r>
              <w:rPr>
                <w:rFonts w:hint="eastAsia"/>
                <w:sz w:val="28"/>
                <w:szCs w:val="28"/>
              </w:rPr>
              <w:t>办理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部门及苏木</w:t>
            </w:r>
            <w:proofErr w:type="gramStart"/>
            <w:r>
              <w:rPr>
                <w:sz w:val="28"/>
                <w:szCs w:val="28"/>
              </w:rPr>
              <w:t>镇</w:t>
            </w:r>
            <w:r>
              <w:rPr>
                <w:rFonts w:hint="eastAsia"/>
                <w:sz w:val="28"/>
                <w:szCs w:val="28"/>
              </w:rPr>
              <w:t>用户</w:t>
            </w:r>
            <w:proofErr w:type="gramEnd"/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非常态</w:t>
            </w:r>
          </w:p>
        </w:tc>
      </w:tr>
      <w:tr w:rsidR="00C45E76">
        <w:tc>
          <w:tcPr>
            <w:tcW w:w="1526" w:type="dxa"/>
            <w:vMerge/>
            <w:vAlign w:val="center"/>
          </w:tcPr>
          <w:p w:rsidR="00C45E76" w:rsidRDefault="00C45E76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征集</w:t>
            </w:r>
            <w:r>
              <w:rPr>
                <w:sz w:val="28"/>
                <w:szCs w:val="28"/>
              </w:rPr>
              <w:t>调查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全员</w:t>
            </w:r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非常态</w:t>
            </w:r>
          </w:p>
        </w:tc>
      </w:tr>
      <w:tr w:rsidR="00C45E76">
        <w:tc>
          <w:tcPr>
            <w:tcW w:w="1526" w:type="dxa"/>
            <w:vMerge/>
            <w:vAlign w:val="center"/>
          </w:tcPr>
          <w:p w:rsidR="00C45E76" w:rsidRDefault="00C45E76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依申请公开办理依申请公开办理</w:t>
            </w:r>
          </w:p>
        </w:tc>
        <w:tc>
          <w:tcPr>
            <w:tcW w:w="2394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部门及苏木</w:t>
            </w:r>
            <w:proofErr w:type="gramStart"/>
            <w:r>
              <w:rPr>
                <w:sz w:val="28"/>
                <w:szCs w:val="28"/>
              </w:rPr>
              <w:t>镇</w:t>
            </w:r>
            <w:r>
              <w:rPr>
                <w:rFonts w:hint="eastAsia"/>
                <w:sz w:val="28"/>
                <w:szCs w:val="28"/>
              </w:rPr>
              <w:t>用户</w:t>
            </w:r>
            <w:proofErr w:type="gramEnd"/>
          </w:p>
        </w:tc>
        <w:tc>
          <w:tcPr>
            <w:tcW w:w="2051" w:type="dxa"/>
            <w:vAlign w:val="center"/>
          </w:tcPr>
          <w:p w:rsidR="00C45E76" w:rsidRDefault="00C62E42">
            <w:pPr>
              <w:spacing w:line="240" w:lineRule="auto"/>
              <w:ind w:firstLineChars="0" w:firstLine="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非常态</w:t>
            </w:r>
          </w:p>
        </w:tc>
      </w:tr>
    </w:tbl>
    <w:p w:rsidR="00C45E76" w:rsidRDefault="00C45E76">
      <w:pPr>
        <w:ind w:leftChars="-400" w:hangingChars="400" w:hanging="1280"/>
        <w:sectPr w:rsidR="00C45E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C45E76" w:rsidRDefault="00C62E42">
      <w:pPr>
        <w:pStyle w:val="1"/>
        <w:spacing w:before="0" w:after="0" w:line="240" w:lineRule="auto"/>
        <w:ind w:firstLine="142"/>
        <w:jc w:val="left"/>
      </w:pPr>
      <w:bookmarkStart w:id="3" w:name="_Toc77003046"/>
      <w:r>
        <w:rPr>
          <w:rFonts w:hint="eastAsia"/>
        </w:rPr>
        <w:lastRenderedPageBreak/>
        <w:t>算分模型</w:t>
      </w:r>
      <w:bookmarkEnd w:id="3"/>
    </w:p>
    <w:p w:rsidR="00C45E76" w:rsidRDefault="00C45E76">
      <w:pPr>
        <w:ind w:firstLine="640"/>
      </w:pPr>
    </w:p>
    <w:tbl>
      <w:tblPr>
        <w:tblW w:w="14820" w:type="dxa"/>
        <w:tblInd w:w="93" w:type="dxa"/>
        <w:tblLook w:val="04A0" w:firstRow="1" w:lastRow="0" w:firstColumn="1" w:lastColumn="0" w:noHBand="0" w:noVBand="1"/>
      </w:tblPr>
      <w:tblGrid>
        <w:gridCol w:w="2332"/>
        <w:gridCol w:w="750"/>
        <w:gridCol w:w="3554"/>
        <w:gridCol w:w="2796"/>
        <w:gridCol w:w="2931"/>
        <w:gridCol w:w="2457"/>
      </w:tblGrid>
      <w:tr w:rsidR="00C45E76">
        <w:trPr>
          <w:trHeight w:val="1020"/>
        </w:trPr>
        <w:tc>
          <w:tcPr>
            <w:tcW w:w="14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964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48"/>
                <w:szCs w:val="48"/>
              </w:rPr>
              <w:t>巴彦淖尔市政府信息公开考核得分计算方法</w:t>
            </w:r>
          </w:p>
        </w:tc>
      </w:tr>
      <w:tr w:rsidR="00C45E76">
        <w:trPr>
          <w:trHeight w:val="630"/>
        </w:trPr>
        <w:tc>
          <w:tcPr>
            <w:tcW w:w="23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满分值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计分标识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任务完成总得分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在评价内容与评价依据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完成者</w:t>
            </w:r>
          </w:p>
        </w:tc>
      </w:tr>
      <w:tr w:rsidR="00C45E76">
        <w:trPr>
          <w:trHeight w:val="480"/>
        </w:trPr>
        <w:tc>
          <w:tcPr>
            <w:tcW w:w="23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第一步：对栏目公开的公开得分、质量扣分、自己目录逾期扣分分别标记为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f1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f2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f3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。公开得分总分标记为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N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公开得分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f1</w:t>
            </w:r>
          </w:p>
        </w:tc>
        <w:tc>
          <w:tcPr>
            <w:tcW w:w="279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N=f1-f2-f3 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公开信息后可得分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被监督部门</w:t>
            </w:r>
          </w:p>
        </w:tc>
      </w:tr>
      <w:tr w:rsidR="00C45E76">
        <w:trPr>
          <w:trHeight w:val="540"/>
        </w:trPr>
        <w:tc>
          <w:tcPr>
            <w:tcW w:w="23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E76" w:rsidRDefault="00C45E76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E76" w:rsidRDefault="00C45E76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质量扣分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 xml:space="preserve"> f2</w:t>
            </w:r>
          </w:p>
        </w:tc>
        <w:tc>
          <w:tcPr>
            <w:tcW w:w="2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E76" w:rsidRDefault="00C45E76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针对公开内容的质量评分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监督管理者</w:t>
            </w:r>
          </w:p>
        </w:tc>
      </w:tr>
      <w:tr w:rsidR="00C45E76">
        <w:trPr>
          <w:trHeight w:val="1425"/>
        </w:trPr>
        <w:tc>
          <w:tcPr>
            <w:tcW w:w="233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E76" w:rsidRDefault="00C45E76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E76" w:rsidRDefault="00C45E76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部门栏目逾期公开扣分（栏目公开逾期公开信息扣除栏目分值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*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扣分百分比）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f3</w:t>
            </w:r>
          </w:p>
        </w:tc>
        <w:tc>
          <w:tcPr>
            <w:tcW w:w="279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5E76" w:rsidRDefault="00C45E76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栏目的上报截止时间。如逾期未公开内容，系统会在逾期公开后扣掉相应分值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计算机</w:t>
            </w:r>
          </w:p>
        </w:tc>
      </w:tr>
      <w:tr w:rsidR="00C45E76">
        <w:trPr>
          <w:trHeight w:val="1095"/>
        </w:trPr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第二步：系统按计算的得分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N,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得出排名结果</w:t>
            </w:r>
          </w:p>
        </w:tc>
        <w:tc>
          <w:tcPr>
            <w:tcW w:w="1003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排名结果</w:t>
            </w:r>
          </w:p>
        </w:tc>
        <w:tc>
          <w:tcPr>
            <w:tcW w:w="2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5E76" w:rsidRDefault="00C62E42">
            <w:pPr>
              <w:widowControl/>
              <w:adjustRightInd/>
              <w:snapToGrid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计算机</w:t>
            </w:r>
          </w:p>
        </w:tc>
      </w:tr>
    </w:tbl>
    <w:p w:rsidR="00C45E76" w:rsidRDefault="00C45E76">
      <w:pPr>
        <w:ind w:firstLine="640"/>
        <w:sectPr w:rsidR="00C45E76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:rsidR="00C45E76" w:rsidRDefault="00C45E76">
      <w:pPr>
        <w:ind w:firstLine="640"/>
      </w:pPr>
    </w:p>
    <w:p w:rsidR="00C45E76" w:rsidRDefault="00C62E42">
      <w:pPr>
        <w:pStyle w:val="1"/>
        <w:spacing w:before="0" w:after="0" w:line="240" w:lineRule="auto"/>
        <w:ind w:firstLine="142"/>
        <w:jc w:val="left"/>
        <w:rPr>
          <w:b w:val="0"/>
        </w:rPr>
      </w:pPr>
      <w:bookmarkStart w:id="4" w:name="_Toc77003047"/>
      <w:r>
        <w:rPr>
          <w:rFonts w:hint="eastAsia"/>
        </w:rPr>
        <w:t>快速使用指南</w:t>
      </w:r>
      <w:bookmarkEnd w:id="4"/>
    </w:p>
    <w:p w:rsidR="00C45E76" w:rsidRDefault="00C62E42">
      <w:pPr>
        <w:pStyle w:val="2"/>
        <w:numPr>
          <w:ilvl w:val="0"/>
          <w:numId w:val="2"/>
        </w:numPr>
        <w:ind w:firstLineChars="200" w:firstLine="720"/>
      </w:pPr>
      <w:bookmarkStart w:id="5" w:name="_Toc77003048"/>
      <w:r>
        <w:rPr>
          <w:rFonts w:hint="eastAsia"/>
          <w:b w:val="0"/>
          <w:shd w:val="clear" w:color="auto" w:fill="auto"/>
        </w:rPr>
        <w:t>登录</w:t>
      </w:r>
      <w:bookmarkEnd w:id="5"/>
    </w:p>
    <w:p w:rsidR="00C45E76" w:rsidRDefault="00C62E42">
      <w:pPr>
        <w:ind w:firstLine="640"/>
      </w:pPr>
      <w:r>
        <w:rPr>
          <w:rFonts w:hint="eastAsia"/>
        </w:rPr>
        <w:t>打开浏览器，输入网址：</w:t>
      </w:r>
    </w:p>
    <w:p w:rsidR="00C45E76" w:rsidRDefault="006D321C">
      <w:pPr>
        <w:ind w:firstLine="640"/>
      </w:pPr>
      <w:r w:rsidRPr="006D321C">
        <w:t>http://1.25.240.11:8082/</w:t>
      </w:r>
      <w:bookmarkStart w:id="6" w:name="_GoBack"/>
      <w:bookmarkEnd w:id="6"/>
      <w:r w:rsidR="00C62E42">
        <w:rPr>
          <w:rFonts w:hint="eastAsia"/>
        </w:rPr>
        <w:t>打开登陆页面。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571115"/>
            <wp:effectExtent l="0" t="0" r="0" b="0"/>
            <wp:docPr id="275" name="图片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图片 2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</w:rPr>
        <w:t>输入用户名、密码，点击登录，打开平台首页。</w:t>
      </w:r>
    </w:p>
    <w:p w:rsidR="00C45E76" w:rsidRDefault="00C62E42">
      <w:pPr>
        <w:ind w:leftChars="-354" w:left="-1133" w:right="320" w:firstLineChars="0" w:firstLine="0"/>
        <w:jc w:val="right"/>
      </w:pPr>
      <w:r>
        <w:rPr>
          <w:noProof/>
        </w:rPr>
        <w:drawing>
          <wp:inline distT="0" distB="0" distL="0" distR="0">
            <wp:extent cx="5274310" cy="231013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0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leftChars="-354" w:left="-1133" w:right="320" w:firstLineChars="0" w:firstLine="0"/>
        <w:jc w:val="center"/>
      </w:pPr>
      <w:r>
        <w:rPr>
          <w:rFonts w:hint="eastAsia"/>
        </w:rPr>
        <w:t>管理员登录首页</w:t>
      </w:r>
    </w:p>
    <w:p w:rsidR="00C45E76" w:rsidRDefault="00C62E42">
      <w:pPr>
        <w:ind w:leftChars="-354" w:left="-1133" w:right="320" w:firstLineChars="0" w:firstLine="0"/>
        <w:jc w:val="right"/>
      </w:pPr>
      <w:r>
        <w:rPr>
          <w:noProof/>
        </w:rPr>
        <w:lastRenderedPageBreak/>
        <w:drawing>
          <wp:inline distT="0" distB="0" distL="0" distR="0">
            <wp:extent cx="5274310" cy="20142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1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leftChars="-354" w:left="-1133" w:right="320" w:firstLineChars="0" w:firstLine="0"/>
        <w:jc w:val="center"/>
      </w:pPr>
      <w:r>
        <w:rPr>
          <w:rFonts w:hint="eastAsia"/>
        </w:rPr>
        <w:t>部门用户登录首页</w:t>
      </w:r>
    </w:p>
    <w:p w:rsidR="00C45E76" w:rsidRDefault="00C62E42">
      <w:pPr>
        <w:tabs>
          <w:tab w:val="left" w:pos="485"/>
        </w:tabs>
        <w:ind w:firstLineChars="0" w:firstLine="0"/>
        <w:jc w:val="left"/>
      </w:pPr>
      <w:r>
        <w:rPr>
          <w:rFonts w:hint="eastAsia"/>
        </w:rPr>
        <w:tab/>
      </w:r>
      <w:r>
        <w:rPr>
          <w:rFonts w:hint="eastAsia"/>
        </w:rPr>
        <w:t>点击【系统设置】可以修改密码。在任何页面点击右上角【首页】按钮，都可以回到本页面。点击【退出】按钮退出系统，回到登录页面。</w:t>
      </w:r>
    </w:p>
    <w:p w:rsidR="00C45E76" w:rsidRDefault="00C62E42">
      <w:pPr>
        <w:pStyle w:val="2"/>
        <w:numPr>
          <w:ilvl w:val="0"/>
          <w:numId w:val="2"/>
        </w:numPr>
        <w:ind w:firstLineChars="200" w:firstLine="720"/>
        <w:rPr>
          <w:b w:val="0"/>
          <w:shd w:val="clear" w:color="auto" w:fill="auto"/>
        </w:rPr>
      </w:pPr>
      <w:bookmarkStart w:id="7" w:name="_Toc77003049"/>
      <w:r>
        <w:rPr>
          <w:rFonts w:hint="eastAsia"/>
          <w:b w:val="0"/>
          <w:shd w:val="clear" w:color="auto" w:fill="auto"/>
        </w:rPr>
        <w:t>栏目管理</w:t>
      </w:r>
      <w:bookmarkEnd w:id="7"/>
    </w:p>
    <w:p w:rsidR="00C45E76" w:rsidRDefault="00C62E42">
      <w:pPr>
        <w:ind w:firstLine="640"/>
      </w:pPr>
      <w:r>
        <w:rPr>
          <w:rFonts w:hint="eastAsia"/>
        </w:rPr>
        <w:t>点击【栏目设置】，页面显示所有栏目信息。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19329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3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leftChars="200" w:left="640" w:firstLineChars="0" w:firstLine="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114300" distR="114300">
            <wp:extent cx="971550" cy="438150"/>
            <wp:effectExtent l="0" t="0" r="0" b="0"/>
            <wp:docPr id="3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按钮打开栏目添加页面。填写添加单位、上级栏目、栏目名称、列表页链接地址、内容页链接地址、排序值，选择是否外部链接、是否信息发布、一次性公开栏目、是否启用、上报截止时间、预警</w:t>
      </w:r>
      <w:r>
        <w:rPr>
          <w:rFonts w:hint="eastAsia"/>
        </w:rPr>
        <w:lastRenderedPageBreak/>
        <w:t>时间点击</w:t>
      </w:r>
      <w:r>
        <w:rPr>
          <w:noProof/>
        </w:rPr>
        <w:drawing>
          <wp:inline distT="0" distB="0" distL="114300" distR="114300">
            <wp:extent cx="609600" cy="371475"/>
            <wp:effectExtent l="0" t="0" r="0" b="9525"/>
            <wp:docPr id="4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，完成栏目的添加。点击</w:t>
      </w:r>
      <w:r>
        <w:rPr>
          <w:noProof/>
        </w:rPr>
        <w:drawing>
          <wp:inline distT="0" distB="0" distL="114300" distR="114300">
            <wp:extent cx="600075" cy="361950"/>
            <wp:effectExtent l="0" t="0" r="9525" b="0"/>
            <wp:docPr id="5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1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放弃当前操作。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345055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</w:rPr>
        <w:t>点击【分值设定】，页面显示所有部门类型，进行分配栏目以及分值设置操</w:t>
      </w:r>
      <w:r>
        <w:rPr>
          <w:rFonts w:hint="eastAsia"/>
        </w:rPr>
        <w:t xml:space="preserve"> </w:t>
      </w:r>
      <w:r>
        <w:rPr>
          <w:rFonts w:hint="eastAsia"/>
        </w:rPr>
        <w:t>作。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054860"/>
            <wp:effectExtent l="0" t="0" r="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撤销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504825" cy="285750"/>
            <wp:effectExtent l="0" t="0" r="9525" b="0"/>
            <wp:docPr id="389" name="图片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" name="图片 38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按钮进行撤销当前部门类型下的栏目分值分配，一并撤回选择部门类型的部门下对应栏目的信息为撤稿状态。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分配栏目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695325" cy="276225"/>
            <wp:effectExtent l="0" t="0" r="9525" b="9525"/>
            <wp:docPr id="234" name="图片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图片 234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按钮进入分配栏目列表页面，选中需要分配的栏目点击</w:t>
      </w:r>
      <w:r>
        <w:rPr>
          <w:noProof/>
        </w:rPr>
        <w:drawing>
          <wp:inline distT="0" distB="0" distL="0" distR="0">
            <wp:extent cx="571500" cy="295275"/>
            <wp:effectExtent l="0" t="0" r="0" b="9525"/>
            <wp:docPr id="245" name="图片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图片 2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按钮，栏目分配完成。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1604010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4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设置分值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762000" cy="276225"/>
            <wp:effectExtent l="0" t="0" r="0" b="9525"/>
            <wp:docPr id="250" name="图片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图片 25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按钮进入给当前部门类型下的栏目进行分值设置列表页面，输入分值、选择上报截止时间以及预警时间</w:t>
      </w:r>
      <w:r>
        <w:rPr>
          <w:noProof/>
        </w:rPr>
        <w:drawing>
          <wp:inline distT="0" distB="0" distL="0" distR="0">
            <wp:extent cx="517525" cy="28829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0495" cy="28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按钮保存设置。点击</w:t>
      </w:r>
      <w:r>
        <w:rPr>
          <w:noProof/>
        </w:rPr>
        <w:drawing>
          <wp:inline distT="0" distB="0" distL="0" distR="0">
            <wp:extent cx="631825" cy="320675"/>
            <wp:effectExtent l="0" t="0" r="0" b="0"/>
            <wp:docPr id="255" name="图片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图片 25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6661" cy="32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按钮发布设置（发布后部门可根据分配的栏目进行发布）。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32727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C45E76" w:rsidRDefault="00C45E76">
      <w:pPr>
        <w:ind w:firstLineChars="0" w:firstLine="0"/>
      </w:pPr>
    </w:p>
    <w:p w:rsidR="00C45E76" w:rsidRDefault="00C62E42">
      <w:pPr>
        <w:pStyle w:val="2"/>
        <w:numPr>
          <w:ilvl w:val="0"/>
          <w:numId w:val="2"/>
        </w:numPr>
        <w:ind w:firstLineChars="200" w:firstLine="720"/>
        <w:rPr>
          <w:b w:val="0"/>
          <w:shd w:val="clear" w:color="auto" w:fill="auto"/>
        </w:rPr>
      </w:pPr>
      <w:bookmarkStart w:id="8" w:name="_Toc77003050"/>
      <w:r>
        <w:rPr>
          <w:rFonts w:hint="eastAsia"/>
          <w:b w:val="0"/>
          <w:shd w:val="clear" w:color="auto" w:fill="auto"/>
        </w:rPr>
        <w:t>日常监督</w:t>
      </w:r>
      <w:bookmarkEnd w:id="8"/>
    </w:p>
    <w:p w:rsidR="00C45E76" w:rsidRDefault="00C62E42">
      <w:pPr>
        <w:ind w:firstLine="640"/>
      </w:pPr>
      <w:r>
        <w:rPr>
          <w:rFonts w:hint="eastAsia"/>
        </w:rPr>
        <w:t xml:space="preserve"> </w:t>
      </w:r>
      <w:proofErr w:type="gramStart"/>
      <w:r>
        <w:rPr>
          <w:rFonts w:hint="eastAsia"/>
        </w:rPr>
        <w:t>点击顶部</w:t>
      </w:r>
      <w:proofErr w:type="gramEnd"/>
      <w:r>
        <w:rPr>
          <w:noProof/>
        </w:rPr>
        <w:drawing>
          <wp:inline distT="0" distB="0" distL="0" distR="0">
            <wp:extent cx="1075690" cy="913765"/>
            <wp:effectExtent l="0" t="0" r="0" b="63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76190" cy="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hint="eastAsia"/>
        </w:rPr>
        <w:t>或者左侧</w:t>
      </w:r>
      <w:proofErr w:type="gramEnd"/>
      <w:r>
        <w:rPr>
          <w:noProof/>
        </w:rPr>
        <w:drawing>
          <wp:inline distT="0" distB="0" distL="0" distR="0">
            <wp:extent cx="1647190" cy="37084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47619" cy="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进入日常监督首页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1758315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8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45E76">
      <w:pPr>
        <w:ind w:leftChars="200" w:left="640" w:firstLineChars="0" w:firstLine="0"/>
      </w:pP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9" w:name="_按目录公开信息"/>
      <w:bookmarkStart w:id="10" w:name="_Toc77003051"/>
      <w:bookmarkEnd w:id="9"/>
      <w:r>
        <w:rPr>
          <w:rFonts w:hint="eastAsia"/>
        </w:rPr>
        <w:t>信息公开</w:t>
      </w:r>
      <w:bookmarkEnd w:id="10"/>
    </w:p>
    <w:p w:rsidR="00C45E76" w:rsidRDefault="00C62E42">
      <w:pPr>
        <w:ind w:firstLine="640"/>
      </w:pPr>
      <w:r>
        <w:rPr>
          <w:rFonts w:hint="eastAsia"/>
        </w:rPr>
        <w:t>点击【日常监督】，左侧菜单显示【信息公开】、【公开栏目】、【日常得分】、【领导之窗】四项。【信息公开】和【公开栏目】都可以公开信息，【日常的分】用于实时查看日常考核得分。</w:t>
      </w:r>
    </w:p>
    <w:p w:rsidR="00C45E76" w:rsidRDefault="00C62E42">
      <w:pPr>
        <w:ind w:firstLineChars="0" w:firstLine="0"/>
        <w:jc w:val="center"/>
      </w:pPr>
      <w:r>
        <w:rPr>
          <w:noProof/>
        </w:rPr>
        <w:drawing>
          <wp:inline distT="0" distB="0" distL="0" distR="0">
            <wp:extent cx="4457700" cy="319468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55928" cy="319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</w:rPr>
        <w:t>【信息公开】列表显示当前登录账户公开的所有信息，</w:t>
      </w:r>
      <w:r>
        <w:rPr>
          <w:rFonts w:hint="eastAsia"/>
        </w:rPr>
        <w:t xml:space="preserve"> 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：可以根据年份、目录、标题、关键字查询上报的信息。</w:t>
      </w:r>
    </w:p>
    <w:p w:rsidR="00C45E76" w:rsidRDefault="00C62E42">
      <w:pPr>
        <w:ind w:leftChars="-398" w:hangingChars="398" w:hanging="1274"/>
        <w:jc w:val="center"/>
      </w:pPr>
      <w:r>
        <w:rPr>
          <w:noProof/>
        </w:rPr>
        <w:lastRenderedPageBreak/>
        <w:drawing>
          <wp:inline distT="0" distB="0" distL="0" distR="0">
            <wp:extent cx="5274310" cy="117221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2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221" w:firstLine="707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942975" cy="40005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打开信息公开页面，</w:t>
      </w:r>
      <w:r>
        <w:rPr>
          <w:rFonts w:hint="eastAsia"/>
          <w:color w:val="FF0000"/>
        </w:rPr>
        <w:t>发布单位</w:t>
      </w:r>
      <w:r>
        <w:rPr>
          <w:rFonts w:hint="eastAsia"/>
        </w:rPr>
        <w:t>与</w:t>
      </w:r>
      <w:r>
        <w:rPr>
          <w:rFonts w:hint="eastAsia"/>
          <w:color w:val="FF0000"/>
        </w:rPr>
        <w:t>发布人</w:t>
      </w:r>
      <w:r>
        <w:rPr>
          <w:rFonts w:hint="eastAsia"/>
        </w:rPr>
        <w:t>系统会自动获取当前登录人信息、选择</w:t>
      </w:r>
      <w:r>
        <w:rPr>
          <w:rFonts w:hint="eastAsia"/>
          <w:color w:val="FF0000"/>
        </w:rPr>
        <w:t>所属栏目</w:t>
      </w:r>
      <w:r>
        <w:rPr>
          <w:rFonts w:hint="eastAsia"/>
        </w:rPr>
        <w:t>（必填）、</w:t>
      </w:r>
      <w:r>
        <w:rPr>
          <w:rFonts w:hint="eastAsia"/>
          <w:color w:val="FF0000"/>
        </w:rPr>
        <w:t>发布日期</w:t>
      </w:r>
      <w:r>
        <w:rPr>
          <w:rFonts w:hint="eastAsia"/>
        </w:rPr>
        <w:t>、</w:t>
      </w:r>
      <w:r>
        <w:rPr>
          <w:rFonts w:hint="eastAsia"/>
          <w:color w:val="FF0000"/>
        </w:rPr>
        <w:t>成文日期</w:t>
      </w:r>
      <w:r>
        <w:rPr>
          <w:rFonts w:hint="eastAsia"/>
        </w:rPr>
        <w:t>，</w:t>
      </w:r>
      <w:r>
        <w:rPr>
          <w:rFonts w:hint="eastAsia"/>
          <w:color w:val="FF0000"/>
        </w:rPr>
        <w:t>填写文号</w:t>
      </w:r>
      <w:r>
        <w:rPr>
          <w:rFonts w:hint="eastAsia"/>
        </w:rPr>
        <w:t>（选填，用于归档查看）、</w:t>
      </w:r>
      <w:r>
        <w:rPr>
          <w:rFonts w:hint="eastAsia"/>
          <w:color w:val="FF0000"/>
        </w:rPr>
        <w:t>关键字</w:t>
      </w:r>
      <w:r>
        <w:rPr>
          <w:rFonts w:hint="eastAsia"/>
        </w:rPr>
        <w:t>（选填，用于检索查询）、</w:t>
      </w:r>
      <w:r>
        <w:rPr>
          <w:rFonts w:hint="eastAsia"/>
          <w:color w:val="FF0000"/>
        </w:rPr>
        <w:t>重要信息</w:t>
      </w:r>
      <w:r>
        <w:rPr>
          <w:rFonts w:hint="eastAsia"/>
        </w:rPr>
        <w:t>（勾选的推送置首页的市级动态或旗县区动态中）、</w:t>
      </w:r>
      <w:r>
        <w:rPr>
          <w:rFonts w:hint="eastAsia"/>
          <w:color w:val="FF0000"/>
        </w:rPr>
        <w:t>标题图片</w:t>
      </w:r>
      <w:r>
        <w:rPr>
          <w:rFonts w:hint="eastAsia"/>
        </w:rPr>
        <w:t>（选填，只有首页图片新闻栏目需要添加图片）、</w:t>
      </w:r>
      <w:r>
        <w:rPr>
          <w:rFonts w:hint="eastAsia"/>
          <w:color w:val="FF0000"/>
        </w:rPr>
        <w:t>文章标题</w:t>
      </w:r>
      <w:r>
        <w:rPr>
          <w:rFonts w:hint="eastAsia"/>
        </w:rPr>
        <w:t>（必填）、</w:t>
      </w:r>
      <w:r>
        <w:rPr>
          <w:rFonts w:hint="eastAsia"/>
          <w:color w:val="FF0000"/>
        </w:rPr>
        <w:t>副标题</w:t>
      </w:r>
      <w:r>
        <w:rPr>
          <w:rFonts w:hint="eastAsia"/>
        </w:rPr>
        <w:t>、</w:t>
      </w:r>
      <w:proofErr w:type="gramStart"/>
      <w:r>
        <w:rPr>
          <w:rFonts w:hint="eastAsia"/>
          <w:color w:val="FF0000"/>
        </w:rPr>
        <w:t>上传原文件</w:t>
      </w:r>
      <w:proofErr w:type="gramEnd"/>
      <w:r>
        <w:rPr>
          <w:rFonts w:hint="eastAsia"/>
        </w:rPr>
        <w:t>（选填，用于前端展示下载功能使用，有图片内容的建议</w:t>
      </w:r>
      <w:proofErr w:type="gramStart"/>
      <w:r>
        <w:rPr>
          <w:rFonts w:hint="eastAsia"/>
        </w:rPr>
        <w:t>上传原文件</w:t>
      </w:r>
      <w:proofErr w:type="gramEnd"/>
      <w:r>
        <w:rPr>
          <w:rFonts w:hint="eastAsia"/>
        </w:rPr>
        <w:t>）、</w:t>
      </w:r>
      <w:r>
        <w:rPr>
          <w:rFonts w:hint="eastAsia"/>
          <w:color w:val="FF0000"/>
        </w:rPr>
        <w:t>外部链接</w:t>
      </w:r>
      <w:r>
        <w:rPr>
          <w:rFonts w:hint="eastAsia"/>
        </w:rPr>
        <w:t>（选填，文章需要链接到其他网站的情况使用）、</w:t>
      </w:r>
      <w:r>
        <w:rPr>
          <w:rFonts w:hint="eastAsia"/>
          <w:color w:val="FF0000"/>
        </w:rPr>
        <w:t>内容</w:t>
      </w:r>
      <w:r>
        <w:rPr>
          <w:rFonts w:hint="eastAsia"/>
        </w:rPr>
        <w:t>（必填）。佐证文件主要用于上</w:t>
      </w:r>
      <w:proofErr w:type="gramStart"/>
      <w:r>
        <w:rPr>
          <w:rFonts w:hint="eastAsia"/>
        </w:rPr>
        <w:t>传工作</w:t>
      </w:r>
      <w:proofErr w:type="gramEnd"/>
      <w:r>
        <w:rPr>
          <w:rFonts w:hint="eastAsia"/>
        </w:rPr>
        <w:t>依据（例如上级下发的文件，选填），仅支持图片上传。点击</w:t>
      </w:r>
      <w:r>
        <w:rPr>
          <w:noProof/>
        </w:rPr>
        <w:drawing>
          <wp:inline distT="0" distB="0" distL="0" distR="0">
            <wp:extent cx="695325" cy="314325"/>
            <wp:effectExtent l="0" t="0" r="9525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提交到部门审核人审核，审核通过之后，内容会公开到前台网页，同时部门日常考核部分获得目录分。点击</w:t>
      </w:r>
      <w:r>
        <w:rPr>
          <w:noProof/>
        </w:rPr>
        <w:drawing>
          <wp:inline distT="0" distB="0" distL="0" distR="0">
            <wp:extent cx="466725" cy="29527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之后，文件会在</w:t>
      </w:r>
      <w:r>
        <w:rPr>
          <w:rFonts w:hint="eastAsia"/>
        </w:rPr>
        <w:tab/>
      </w:r>
      <w:r>
        <w:rPr>
          <w:rFonts w:hint="eastAsia"/>
        </w:rPr>
        <w:t>【信息公开】列表页展示，可以修改之后再提交审核。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365823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</w:rPr>
        <w:t>注意：鼠标放到图标上停留一会儿，会出现图标的功能说明。常用功能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237" name="图片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图片 237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清除格式，</w:t>
      </w:r>
      <w:r>
        <w:rPr>
          <w:noProof/>
        </w:rPr>
        <w:drawing>
          <wp:inline distT="0" distB="0" distL="0" distR="0">
            <wp:extent cx="323850" cy="228600"/>
            <wp:effectExtent l="0" t="0" r="0" b="0"/>
            <wp:docPr id="238" name="图片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图片 238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设置行距，</w:t>
      </w:r>
      <w:r>
        <w:rPr>
          <w:noProof/>
        </w:rPr>
        <w:drawing>
          <wp:inline distT="0" distB="0" distL="0" distR="0">
            <wp:extent cx="219075" cy="171450"/>
            <wp:effectExtent l="0" t="0" r="9525" b="0"/>
            <wp:docPr id="239" name="图片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图片 239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首行缩进，</w:t>
      </w:r>
      <w:r>
        <w:rPr>
          <w:noProof/>
        </w:rPr>
        <w:drawing>
          <wp:inline distT="0" distB="0" distL="0" distR="0">
            <wp:extent cx="438150" cy="200025"/>
            <wp:effectExtent l="0" t="0" r="0" b="9525"/>
            <wp:docPr id="240" name="图片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图片 240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图片上传，</w:t>
      </w:r>
      <w:r>
        <w:rPr>
          <w:noProof/>
        </w:rPr>
        <w:drawing>
          <wp:inline distT="0" distB="0" distL="0" distR="0">
            <wp:extent cx="190500" cy="161925"/>
            <wp:effectExtent l="0" t="0" r="0" b="9525"/>
            <wp:docPr id="241" name="图片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图片 241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附件上传。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356995"/>
            <wp:effectExtent l="0" t="0" r="2540" b="0"/>
            <wp:docPr id="236" name="图片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图片 236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</w:rPr>
        <w:t>上传的表格常用工具，在表格中点击右键，【表格对齐方式】用于将表格整体居中，【单元格对齐方式】用于表格内容雨中，【表格】—【表格属性】——【颜色】，选择黑色，添加表格边框。</w:t>
      </w:r>
    </w:p>
    <w:p w:rsidR="00C45E76" w:rsidRDefault="00C62E42">
      <w:pPr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4265930" cy="2494280"/>
            <wp:effectExtent l="0" t="0" r="1270" b="1270"/>
            <wp:docPr id="242" name="图片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图片 242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855" cy="249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  <w:jc w:val="center"/>
      </w:pPr>
      <w:r>
        <w:rPr>
          <w:noProof/>
        </w:rPr>
        <w:drawing>
          <wp:inline distT="0" distB="0" distL="0" distR="0">
            <wp:extent cx="3465830" cy="2559050"/>
            <wp:effectExtent l="0" t="0" r="1270" b="0"/>
            <wp:docPr id="243" name="图片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图片 243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106" cy="255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：暂存的、提交之后未审核的、审核不通过的信息可以点击</w:t>
      </w:r>
      <w:r>
        <w:rPr>
          <w:noProof/>
        </w:rPr>
        <w:drawing>
          <wp:inline distT="0" distB="0" distL="0" distR="0">
            <wp:extent cx="361950" cy="20002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按钮打开修改页面，修改信息，重新提交，状态为已审核的信息不可编辑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05283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撤销</w:t>
      </w:r>
      <w:r>
        <w:rPr>
          <w:rFonts w:hint="eastAsia"/>
        </w:rPr>
        <w:t>：已经审核通过展示在前台的文章，如果需要修改，可以点击</w:t>
      </w:r>
      <w:r>
        <w:rPr>
          <w:noProof/>
        </w:rPr>
        <w:drawing>
          <wp:inline distT="0" distB="0" distL="0" distR="0">
            <wp:extent cx="447675" cy="257175"/>
            <wp:effectExtent l="0" t="0" r="9525" b="9525"/>
            <wp:docPr id="215" name="图片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215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撤销发布，撤销之后文章变成待审核状态，可以点击</w:t>
      </w:r>
      <w:r>
        <w:rPr>
          <w:noProof/>
        </w:rPr>
        <w:drawing>
          <wp:inline distT="0" distB="0" distL="0" distR="0">
            <wp:extent cx="419100" cy="209550"/>
            <wp:effectExtent l="0" t="0" r="0" b="0"/>
            <wp:docPr id="216" name="图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21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修改，修改之后提交到审核员审核文章。（注意：</w:t>
      </w:r>
      <w:r>
        <w:rPr>
          <w:rFonts w:hint="eastAsia"/>
        </w:rPr>
        <w:lastRenderedPageBreak/>
        <w:t>文章审核之后即可得分，如果撤销，分数也会撤销，重新提交审核，审核通过之后会再次得栏目分。）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618490"/>
            <wp:effectExtent l="0" t="0" r="0" b="0"/>
            <wp:docPr id="217" name="图片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图片 2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删除</w:t>
      </w:r>
      <w:r>
        <w:rPr>
          <w:rFonts w:hint="eastAsia"/>
        </w:rPr>
        <w:t>：暂存的、提交之后未审核的、审核不通过的信息可以点击</w:t>
      </w:r>
      <w:r>
        <w:rPr>
          <w:noProof/>
        </w:rPr>
        <w:drawing>
          <wp:inline distT="0" distB="0" distL="0" distR="0">
            <wp:extent cx="390525" cy="180975"/>
            <wp:effectExtent l="0" t="0" r="9525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按钮删除该项记录，删除之后不可找回，请慎重删除。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：【信息公开】列表</w:t>
      </w:r>
      <w:proofErr w:type="gramStart"/>
      <w:r>
        <w:rPr>
          <w:rFonts w:hint="eastAsia"/>
        </w:rPr>
        <w:t>页可以</w:t>
      </w:r>
      <w:proofErr w:type="gramEnd"/>
      <w:r>
        <w:rPr>
          <w:rFonts w:hint="eastAsia"/>
        </w:rPr>
        <w:t>点击</w:t>
      </w:r>
      <w:r>
        <w:rPr>
          <w:noProof/>
        </w:rPr>
        <w:drawing>
          <wp:inline distT="0" distB="0" distL="0" distR="0">
            <wp:extent cx="342900" cy="16192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查看公开信息的内容，查看页面不可编辑。</w:t>
      </w:r>
    </w:p>
    <w:p w:rsidR="00C45E76" w:rsidRDefault="00C62E42">
      <w:pPr>
        <w:ind w:firstLine="640"/>
      </w:pPr>
      <w:r>
        <w:rPr>
          <w:rFonts w:hint="eastAsia"/>
        </w:rPr>
        <w:t>【公开栏目】显示当前账户需要公开的栏目和栏目的上报截止时间、已公开数量、预警状态。点击</w:t>
      </w:r>
      <w:r>
        <w:rPr>
          <w:noProof/>
        </w:rPr>
        <w:drawing>
          <wp:inline distT="0" distB="0" distL="0" distR="0">
            <wp:extent cx="361950" cy="171450"/>
            <wp:effectExtent l="0" t="0" r="0" b="0"/>
            <wp:docPr id="224" name="图片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图片 224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按钮打开文章新增页面，与上文【信息公开】中的新增操作相</w:t>
      </w:r>
      <w:r>
        <w:rPr>
          <w:rFonts w:hint="eastAsia"/>
        </w:rPr>
        <w:t>同。</w:t>
      </w:r>
    </w:p>
    <w:p w:rsidR="00C45E76" w:rsidRDefault="00C62E42">
      <w:pPr>
        <w:ind w:leftChars="-310" w:hangingChars="310" w:hanging="992"/>
        <w:jc w:val="center"/>
      </w:pPr>
      <w:r>
        <w:rPr>
          <w:noProof/>
        </w:rPr>
        <w:drawing>
          <wp:inline distT="0" distB="0" distL="0" distR="0">
            <wp:extent cx="5274310" cy="211391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11" w:name="_Toc77003052"/>
      <w:r>
        <w:rPr>
          <w:rFonts w:hint="eastAsia"/>
        </w:rPr>
        <w:t>信息审核</w:t>
      </w:r>
      <w:bookmarkEnd w:id="11"/>
    </w:p>
    <w:p w:rsidR="00C45E76" w:rsidRDefault="00C62E42">
      <w:pPr>
        <w:ind w:firstLine="640"/>
      </w:pPr>
      <w:r>
        <w:rPr>
          <w:rFonts w:hint="eastAsia"/>
        </w:rPr>
        <w:t>【信息审核】用于审核提交上来的公开信息。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12903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lastRenderedPageBreak/>
        <w:t>审核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28625" cy="24765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打开公开信息审核页面，查看公开信息详细情况，选择是否通过审核，如果不通过，填写审核意见。点击提交完成审核。审核通过之后，信息将会公开在前台网页，并且部门获得目录分。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2595245"/>
            <wp:effectExtent l="0" t="0" r="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12" w:name="_Toc77003053"/>
      <w:r>
        <w:rPr>
          <w:rFonts w:hint="eastAsia"/>
        </w:rPr>
        <w:t>日常得分</w:t>
      </w:r>
      <w:bookmarkEnd w:id="12"/>
    </w:p>
    <w:p w:rsidR="00C45E76" w:rsidRDefault="00C62E42">
      <w:pPr>
        <w:ind w:firstLine="640"/>
      </w:pPr>
      <w:r>
        <w:rPr>
          <w:rFonts w:hint="eastAsia"/>
        </w:rPr>
        <w:t>【日常得分】用于实时查看日常考核得分，可以点击得分、扣分分值穿透查看详情。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97409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4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r>
        <w:rPr>
          <w:rFonts w:hint="eastAsia"/>
        </w:rPr>
        <w:t>领导之窗</w:t>
      </w:r>
    </w:p>
    <w:p w:rsidR="00C45E76" w:rsidRDefault="00C62E42">
      <w:pPr>
        <w:ind w:firstLine="640"/>
      </w:pPr>
      <w:r>
        <w:rPr>
          <w:rFonts w:hint="eastAsia"/>
        </w:rPr>
        <w:t>【领导之窗】用于维护部门领导信息。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17538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rFonts w:hint="eastAsia"/>
        </w:rPr>
        <w:lastRenderedPageBreak/>
        <w:tab/>
      </w:r>
      <w:r>
        <w:rPr>
          <w:rFonts w:hint="eastAsia"/>
          <w:color w:val="FF0000"/>
        </w:rPr>
        <w:t>新增</w:t>
      </w:r>
      <w:r>
        <w:rPr>
          <w:rFonts w:hint="eastAsia"/>
        </w:rPr>
        <w:t>：维护新的领导信息，点击</w:t>
      </w:r>
      <w:r>
        <w:rPr>
          <w:noProof/>
        </w:rPr>
        <w:drawing>
          <wp:inline distT="0" distB="0" distL="0" distR="0">
            <wp:extent cx="675640" cy="29908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82541" cy="30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到信息添加页面，标记红星的为必填项。照片严格按照要求上传。领导排序按照</w:t>
      </w:r>
      <w:proofErr w:type="gramStart"/>
      <w:r>
        <w:rPr>
          <w:rFonts w:hint="eastAsia"/>
        </w:rPr>
        <w:t>排序值</w:t>
      </w:r>
      <w:proofErr w:type="gramEnd"/>
      <w:r>
        <w:rPr>
          <w:rFonts w:hint="eastAsia"/>
        </w:rPr>
        <w:t>从小到大正序排列。状态</w:t>
      </w:r>
      <w:proofErr w:type="gramStart"/>
      <w:r>
        <w:rPr>
          <w:rFonts w:hint="eastAsia"/>
        </w:rPr>
        <w:t>为发布</w:t>
      </w:r>
      <w:proofErr w:type="gramEnd"/>
      <w:r>
        <w:rPr>
          <w:rFonts w:hint="eastAsia"/>
        </w:rPr>
        <w:t>状态时，前端网站会展示领导信息。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78955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89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rFonts w:hint="eastAsia"/>
          <w:color w:val="FF0000"/>
        </w:rPr>
        <w:t>撤稿</w:t>
      </w:r>
      <w:r>
        <w:rPr>
          <w:rFonts w:hint="eastAsia"/>
        </w:rPr>
        <w:t>：点击列表</w:t>
      </w:r>
      <w:r>
        <w:rPr>
          <w:noProof/>
        </w:rPr>
        <w:drawing>
          <wp:inline distT="0" distB="0" distL="0" distR="0">
            <wp:extent cx="418465" cy="218440"/>
            <wp:effectExtent l="0" t="0" r="63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19048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按钮，撤回该领导在前端展示的信息，撤回后可进行编辑、删除。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3047365" cy="2552065"/>
            <wp:effectExtent l="0" t="0" r="635" b="63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3047619" cy="2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color w:val="FF0000"/>
        </w:rPr>
        <w:t>编辑</w:t>
      </w:r>
      <w:r>
        <w:rPr>
          <w:rFonts w:hint="eastAsia"/>
        </w:rPr>
        <w:t>：</w:t>
      </w:r>
      <w:r>
        <w:t>点击列表</w:t>
      </w:r>
      <w:r>
        <w:rPr>
          <w:noProof/>
        </w:rPr>
        <w:drawing>
          <wp:inline distT="0" distB="0" distL="0" distR="0">
            <wp:extent cx="532765" cy="266065"/>
            <wp:effectExtent l="0" t="0" r="635" b="63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3333" cy="2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按钮</w:t>
      </w:r>
      <w:r>
        <w:rPr>
          <w:rFonts w:hint="eastAsia"/>
        </w:rPr>
        <w:t>，</w:t>
      </w:r>
      <w:r>
        <w:t>编辑领导信息</w:t>
      </w:r>
      <w:r>
        <w:rPr>
          <w:rFonts w:hint="eastAsia"/>
        </w:rPr>
        <w:t>，</w:t>
      </w:r>
      <w:r>
        <w:t>编辑后将状态选到发布后才可在前端展示</w:t>
      </w:r>
      <w:r>
        <w:rPr>
          <w:rFonts w:hint="eastAsia"/>
        </w:rPr>
        <w:t>。</w:t>
      </w:r>
    </w:p>
    <w:p w:rsidR="00C45E76" w:rsidRDefault="00C62E42">
      <w:pPr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4730750" cy="240474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733708" cy="2406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color w:val="FF0000"/>
        </w:rPr>
        <w:t>删除</w:t>
      </w:r>
      <w:r>
        <w:rPr>
          <w:rFonts w:hint="eastAsia"/>
        </w:rPr>
        <w:t>：</w:t>
      </w:r>
      <w:r>
        <w:t>点击</w:t>
      </w:r>
      <w:r>
        <w:rPr>
          <w:noProof/>
        </w:rPr>
        <w:drawing>
          <wp:inline distT="0" distB="0" distL="0" distR="0">
            <wp:extent cx="494665" cy="275590"/>
            <wp:effectExtent l="0" t="0" r="635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5238" cy="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按钮删除领导信息</w:t>
      </w:r>
      <w:r>
        <w:rPr>
          <w:rFonts w:hint="eastAsia"/>
        </w:rPr>
        <w:t>，</w:t>
      </w:r>
      <w:r>
        <w:t>删除后信息无法恢复</w:t>
      </w:r>
      <w:r>
        <w:rPr>
          <w:rFonts w:hint="eastAsia"/>
        </w:rPr>
        <w:t>，</w:t>
      </w:r>
      <w:r>
        <w:t>谨慎使用</w:t>
      </w:r>
      <w:r>
        <w:rPr>
          <w:rFonts w:hint="eastAsia"/>
        </w:rPr>
        <w:t>。</w:t>
      </w:r>
    </w:p>
    <w:p w:rsidR="00C45E76" w:rsidRDefault="00C62E42">
      <w:pPr>
        <w:pStyle w:val="2"/>
        <w:numPr>
          <w:ilvl w:val="0"/>
          <w:numId w:val="2"/>
        </w:numPr>
        <w:ind w:firstLineChars="200" w:firstLine="720"/>
        <w:rPr>
          <w:b w:val="0"/>
          <w:shd w:val="clear" w:color="auto" w:fill="auto"/>
        </w:rPr>
      </w:pPr>
      <w:bookmarkStart w:id="13" w:name="_年终考核"/>
      <w:bookmarkStart w:id="14" w:name="_Toc77003054"/>
      <w:bookmarkEnd w:id="13"/>
      <w:r>
        <w:rPr>
          <w:rFonts w:hint="eastAsia"/>
          <w:b w:val="0"/>
          <w:shd w:val="clear" w:color="auto" w:fill="auto"/>
        </w:rPr>
        <w:t>互动交流</w:t>
      </w:r>
      <w:bookmarkEnd w:id="14"/>
    </w:p>
    <w:p w:rsidR="00C45E76" w:rsidRDefault="00C62E42">
      <w:pPr>
        <w:ind w:firstLine="640"/>
      </w:pPr>
      <w:r>
        <w:rPr>
          <w:rFonts w:hint="eastAsia"/>
        </w:rPr>
        <w:t>互动交流包含意见建议和依申请公开两块功能。</w:t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15" w:name="_Toc77003055"/>
      <w:r>
        <w:rPr>
          <w:rFonts w:hint="eastAsia"/>
        </w:rPr>
        <w:t>意见建议</w:t>
      </w:r>
      <w:r>
        <w:rPr>
          <w:rFonts w:hint="eastAsia"/>
        </w:rPr>
        <w:t>-</w:t>
      </w:r>
      <w:r>
        <w:rPr>
          <w:rFonts w:hint="eastAsia"/>
        </w:rPr>
        <w:t>办理</w:t>
      </w:r>
      <w:bookmarkEnd w:id="15"/>
    </w:p>
    <w:p w:rsidR="00C45E76" w:rsidRDefault="00C62E42">
      <w:pPr>
        <w:ind w:firstLine="640"/>
      </w:pPr>
      <w:r>
        <w:rPr>
          <w:rFonts w:hint="eastAsia"/>
        </w:rPr>
        <w:t>点击【意见建议办理】可以看到当前用户所在部门收到的意见建议。根据提交时间会分色显示预警信息</w:t>
      </w:r>
      <w:r>
        <w:rPr>
          <w:rFonts w:hint="eastAsia"/>
        </w:rPr>
        <w:t>，</w:t>
      </w:r>
      <w:r>
        <w:rPr>
          <w:rFonts w:hint="eastAsia"/>
        </w:rPr>
        <w:t>信息提交后</w:t>
      </w:r>
      <w:r>
        <w:rPr>
          <w:rFonts w:hint="eastAsia"/>
        </w:rPr>
        <w:t>5</w:t>
      </w:r>
      <w:proofErr w:type="gramStart"/>
      <w:r>
        <w:rPr>
          <w:rFonts w:hint="eastAsia"/>
        </w:rPr>
        <w:t>天后未</w:t>
      </w:r>
      <w:proofErr w:type="gramEnd"/>
      <w:r>
        <w:rPr>
          <w:rFonts w:hint="eastAsia"/>
        </w:rPr>
        <w:t>办理的展示为红色。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：可以根据所属年份、主要内容查询意见建议。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166495"/>
            <wp:effectExtent l="0" t="0" r="2540" b="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办理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按钮打开意见建议办理页面，根据主要内容和实际处理情况填写处理意见，点击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按钮反馈到部门审核人员审核。审核通过，推送到前台网页显示，审核不</w:t>
      </w:r>
      <w:r>
        <w:rPr>
          <w:rFonts w:hint="eastAsia"/>
        </w:rPr>
        <w:lastRenderedPageBreak/>
        <w:t>通过，返回处理人员重新处理。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972435"/>
            <wp:effectExtent l="0" t="0" r="0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：可以点击</w:t>
      </w:r>
      <w:r>
        <w:rPr>
          <w:noProof/>
        </w:rPr>
        <w:drawing>
          <wp:inline distT="0" distB="0" distL="0" distR="0">
            <wp:extent cx="352425" cy="190500"/>
            <wp:effectExtent l="0" t="0" r="9525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按钮，查看处理信息。查看页面只能查看，不能修改。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3626485"/>
            <wp:effectExtent l="0" t="0" r="0" b="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：未审核的意见建议可以修改，点击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修改办理结果。审核通过之后不会在列表显示，无法修改。</w:t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16" w:name="_Toc77003056"/>
      <w:r>
        <w:rPr>
          <w:rFonts w:hint="eastAsia"/>
        </w:rPr>
        <w:lastRenderedPageBreak/>
        <w:t>意见建议</w:t>
      </w:r>
      <w:r>
        <w:rPr>
          <w:rFonts w:hint="eastAsia"/>
        </w:rPr>
        <w:t>-</w:t>
      </w:r>
      <w:r>
        <w:rPr>
          <w:rFonts w:hint="eastAsia"/>
        </w:rPr>
        <w:t>审核</w:t>
      </w:r>
      <w:bookmarkEnd w:id="16"/>
    </w:p>
    <w:p w:rsidR="00C45E76" w:rsidRDefault="00C62E42">
      <w:pPr>
        <w:ind w:firstLine="640"/>
      </w:pPr>
      <w:r>
        <w:rPr>
          <w:rFonts w:hint="eastAsia"/>
        </w:rPr>
        <w:t>点击【意见建议审核】显示本部门提交的已办理的意见建议。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：可以根据所属年份、主要内容、状态（待审核、已审核、审核不通过）查询意见建议。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066165"/>
            <wp:effectExtent l="0" t="0" r="254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审核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28625" cy="247650"/>
            <wp:effectExtent l="0" t="0" r="9525" b="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打开意见建议审核页面，查看意见建议办理详细情况，选择是否通过审核，如果不通过，需要填写审核意见。点击提交完成审核。审核通过之后，信息将会公开在前台网页。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3852545"/>
            <wp:effectExtent l="0" t="0" r="0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lastRenderedPageBreak/>
        <w:t>查看</w:t>
      </w:r>
      <w:r>
        <w:rPr>
          <w:rFonts w:hint="eastAsia"/>
        </w:rPr>
        <w:t>：可以点击</w:t>
      </w:r>
      <w:r>
        <w:rPr>
          <w:noProof/>
        </w:rPr>
        <w:drawing>
          <wp:inline distT="0" distB="0" distL="0" distR="0">
            <wp:extent cx="352425" cy="190500"/>
            <wp:effectExtent l="0" t="0" r="9525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按钮，查看处理信息。查看页面只能查看，不能修改。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3825240"/>
            <wp:effectExtent l="0" t="0" r="0" b="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17" w:name="_Toc77003057"/>
      <w:r>
        <w:rPr>
          <w:rFonts w:hint="eastAsia"/>
        </w:rPr>
        <w:t>依申请公开</w:t>
      </w:r>
      <w:r>
        <w:rPr>
          <w:rFonts w:hint="eastAsia"/>
        </w:rPr>
        <w:t>-</w:t>
      </w:r>
      <w:r>
        <w:rPr>
          <w:rFonts w:hint="eastAsia"/>
        </w:rPr>
        <w:t>回复</w:t>
      </w:r>
      <w:bookmarkEnd w:id="17"/>
    </w:p>
    <w:p w:rsidR="00C45E76" w:rsidRDefault="00C62E42">
      <w:pPr>
        <w:ind w:firstLine="640"/>
      </w:pPr>
      <w:r>
        <w:rPr>
          <w:rFonts w:hint="eastAsia"/>
        </w:rPr>
        <w:t>点击【依申请公开回复】可以看到当前用户收到的公开申请。根据申请时间会分色显示预警信息。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：可以申请时间、状态查询公开申请。列表预警状态：信息提交后</w:t>
      </w:r>
      <w:r>
        <w:rPr>
          <w:rFonts w:hint="eastAsia"/>
        </w:rPr>
        <w:t>7</w:t>
      </w:r>
      <w:proofErr w:type="gramStart"/>
      <w:r>
        <w:rPr>
          <w:rFonts w:hint="eastAsia"/>
        </w:rPr>
        <w:t>天后未</w:t>
      </w:r>
      <w:proofErr w:type="gramEnd"/>
      <w:r>
        <w:rPr>
          <w:rFonts w:hint="eastAsia"/>
        </w:rPr>
        <w:t>办理的展示为红色，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296670"/>
            <wp:effectExtent l="0" t="0" r="0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：收到纸质申请可点击</w:t>
      </w:r>
      <w:r>
        <w:rPr>
          <w:noProof/>
        </w:rPr>
        <w:drawing>
          <wp:inline distT="0" distB="0" distL="0" distR="0">
            <wp:extent cx="619760" cy="32131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1781" cy="32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提交到平台。</w:t>
      </w:r>
    </w:p>
    <w:p w:rsidR="00C45E76" w:rsidRDefault="00C62E42">
      <w:pPr>
        <w:ind w:firstLine="640"/>
      </w:pPr>
      <w:r>
        <w:rPr>
          <w:rFonts w:hint="eastAsia"/>
        </w:rPr>
        <w:lastRenderedPageBreak/>
        <w:t>点击新增，打开申请页面，选择申请人身份（公民</w:t>
      </w:r>
      <w:r>
        <w:rPr>
          <w:rFonts w:hint="eastAsia"/>
        </w:rPr>
        <w:t>/</w:t>
      </w:r>
      <w:r>
        <w:rPr>
          <w:rFonts w:hint="eastAsia"/>
        </w:rPr>
        <w:t>法人和其他组织）、填写公开申请表，点击</w:t>
      </w:r>
      <w:r>
        <w:rPr>
          <w:noProof/>
        </w:rPr>
        <w:drawing>
          <wp:inline distT="0" distB="0" distL="0" distR="0">
            <wp:extent cx="964565" cy="236855"/>
            <wp:effectExtent l="0" t="0" r="0" b="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65541" cy="23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完成申请。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2255520"/>
            <wp:effectExtent l="0" t="0" r="0" b="0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回复</w:t>
      </w:r>
      <w:r>
        <w:rPr>
          <w:rFonts w:hint="eastAsia"/>
        </w:rPr>
        <w:t>：收到公开申请，点击</w:t>
      </w:r>
      <w:r>
        <w:rPr>
          <w:noProof/>
        </w:rPr>
        <w:drawing>
          <wp:inline distT="0" distB="0" distL="0" distR="0">
            <wp:extent cx="409575" cy="238125"/>
            <wp:effectExtent l="0" t="0" r="9525" b="9525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按钮打开回复页面，填写回复信息，点击</w:t>
      </w:r>
      <w:r>
        <w:rPr>
          <w:noProof/>
        </w:rPr>
        <w:drawing>
          <wp:inline distT="0" distB="0" distL="0" distR="0">
            <wp:extent cx="723900" cy="390525"/>
            <wp:effectExtent l="0" t="0" r="0" b="9525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3359785"/>
            <wp:effectExtent l="0" t="0" r="0" b="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：未审核的申请可以修改，点击</w:t>
      </w:r>
      <w:r>
        <w:rPr>
          <w:noProof/>
        </w:rPr>
        <w:drawing>
          <wp:inline distT="0" distB="0" distL="0" distR="0">
            <wp:extent cx="409575" cy="238125"/>
            <wp:effectExtent l="0" t="0" r="9525" b="9525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修改回复信息。审核通过之后不会在列表显示，无法修改。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1605915"/>
            <wp:effectExtent l="0" t="0" r="0" b="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下载</w:t>
      </w:r>
      <w:r>
        <w:rPr>
          <w:rFonts w:hint="eastAsia"/>
        </w:rPr>
        <w:t>：系统支持下载电子版</w:t>
      </w:r>
      <w:r>
        <w:rPr>
          <w:rFonts w:hint="eastAsia"/>
        </w:rPr>
        <w:t>公开申请表。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2099945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18" w:name="_Toc77003058"/>
      <w:r>
        <w:rPr>
          <w:rFonts w:hint="eastAsia"/>
        </w:rPr>
        <w:t>依申请公开</w:t>
      </w:r>
      <w:r>
        <w:rPr>
          <w:rFonts w:hint="eastAsia"/>
        </w:rPr>
        <w:t>-</w:t>
      </w:r>
      <w:r>
        <w:rPr>
          <w:rFonts w:hint="eastAsia"/>
        </w:rPr>
        <w:t>审核</w:t>
      </w:r>
      <w:bookmarkEnd w:id="18"/>
    </w:p>
    <w:p w:rsidR="00C45E76" w:rsidRDefault="00C62E42">
      <w:pPr>
        <w:ind w:firstLine="640"/>
      </w:pPr>
      <w:r>
        <w:rPr>
          <w:rFonts w:hint="eastAsia"/>
        </w:rPr>
        <w:t>点击【意见建议审核】显示本部门提交的已办理的意见建议。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：可以根据所属年份、主要内容、状态（待审核、已审核、审核不通过）查询意见建议。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475865"/>
            <wp:effectExtent l="0" t="0" r="2540" b="635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lastRenderedPageBreak/>
        <w:t>审核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28625" cy="247650"/>
            <wp:effectExtent l="0" t="0" r="9525" b="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打开意见建议审核页面，查看意见建议办理详细情况，选择是否通过审核，如果不通过，需要填写审核意见。点击提交完成审核。审核通过之后，</w:t>
      </w:r>
      <w:r>
        <w:rPr>
          <w:rFonts w:hint="eastAsia"/>
          <w:highlight w:val="yellow"/>
        </w:rPr>
        <w:t>信息将会公开在前台网页。</w:t>
      </w:r>
    </w:p>
    <w:p w:rsidR="00C45E76" w:rsidRDefault="00C62E42">
      <w:pPr>
        <w:pStyle w:val="1"/>
        <w:spacing w:before="0" w:after="0" w:line="240" w:lineRule="auto"/>
        <w:ind w:firstLine="142"/>
        <w:jc w:val="left"/>
      </w:pPr>
      <w:bookmarkStart w:id="19" w:name="_Toc77003059"/>
      <w:r>
        <w:rPr>
          <w:rFonts w:hint="eastAsia"/>
        </w:rPr>
        <w:t>功能说明</w:t>
      </w:r>
      <w:bookmarkEnd w:id="19"/>
    </w:p>
    <w:p w:rsidR="00C45E76" w:rsidRDefault="00C45E76">
      <w:pPr>
        <w:ind w:firstLine="640"/>
      </w:pPr>
    </w:p>
    <w:p w:rsidR="00C45E76" w:rsidRDefault="00C62E42">
      <w:pPr>
        <w:pStyle w:val="2"/>
        <w:numPr>
          <w:ilvl w:val="0"/>
          <w:numId w:val="3"/>
        </w:numPr>
        <w:tabs>
          <w:tab w:val="clear" w:pos="8020"/>
          <w:tab w:val="left" w:pos="0"/>
        </w:tabs>
        <w:ind w:firstLineChars="0"/>
        <w:rPr>
          <w:b w:val="0"/>
          <w:shd w:val="clear" w:color="auto" w:fill="auto"/>
        </w:rPr>
      </w:pPr>
      <w:bookmarkStart w:id="20" w:name="_Toc77003060"/>
      <w:r>
        <w:rPr>
          <w:rFonts w:hint="eastAsia"/>
          <w:b w:val="0"/>
          <w:shd w:val="clear" w:color="auto" w:fill="auto"/>
        </w:rPr>
        <w:t>栏目管理子系统</w:t>
      </w:r>
      <w:bookmarkEnd w:id="20"/>
    </w:p>
    <w:p w:rsidR="00C45E76" w:rsidRDefault="00C62E42">
      <w:pPr>
        <w:pStyle w:val="3"/>
      </w:pPr>
      <w:bookmarkStart w:id="21" w:name="_Toc77003061"/>
      <w:r>
        <w:rPr>
          <w:rFonts w:hint="eastAsia"/>
        </w:rPr>
        <w:t>【栏目设置】</w:t>
      </w:r>
      <w:bookmarkEnd w:id="21"/>
    </w:p>
    <w:p w:rsidR="00C45E76" w:rsidRDefault="00C62E42">
      <w:pPr>
        <w:ind w:firstLine="640"/>
      </w:pPr>
      <w:r>
        <w:rPr>
          <w:rFonts w:hint="eastAsia"/>
        </w:rPr>
        <w:t>点击【栏目设置】，页面显示所有栏目信息。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19329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leftChars="200" w:left="640" w:firstLineChars="0" w:firstLine="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114300" distR="114300">
            <wp:extent cx="971550" cy="438150"/>
            <wp:effectExtent l="0" t="0" r="0" b="0"/>
            <wp:docPr id="42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" name="图片 8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按钮打开栏目添加页面。填写添加单位、上级栏目、栏目名称、列表页链接地址、内容页链接地址、排序值，选择是否外部链接、是否信息发布、一次性公开栏目、是否启用、上班截止时间、预警时间点击</w:t>
      </w:r>
      <w:r>
        <w:rPr>
          <w:noProof/>
        </w:rPr>
        <w:drawing>
          <wp:inline distT="0" distB="0" distL="114300" distR="114300">
            <wp:extent cx="609600" cy="371475"/>
            <wp:effectExtent l="0" t="0" r="0" b="9525"/>
            <wp:docPr id="42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图片 10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，完成目录的添加。点击</w:t>
      </w:r>
      <w:r>
        <w:rPr>
          <w:noProof/>
        </w:rPr>
        <w:drawing>
          <wp:inline distT="0" distB="0" distL="114300" distR="114300">
            <wp:extent cx="600075" cy="361950"/>
            <wp:effectExtent l="0" t="0" r="9525" b="0"/>
            <wp:docPr id="42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" name="图片 11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放弃当前操作。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234505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</w:pPr>
      <w:bookmarkStart w:id="22" w:name="_Toc77003062"/>
      <w:r>
        <w:rPr>
          <w:rFonts w:hint="eastAsia"/>
        </w:rPr>
        <w:t>【分值设定】</w:t>
      </w:r>
      <w:bookmarkEnd w:id="22"/>
    </w:p>
    <w:p w:rsidR="00C45E76" w:rsidRDefault="00C62E42">
      <w:pPr>
        <w:ind w:firstLine="640"/>
      </w:pPr>
      <w:r>
        <w:rPr>
          <w:rFonts w:hint="eastAsia"/>
        </w:rPr>
        <w:t>点击【分值设定】，页面显示所有部门类型，进行分配栏目以及分值设置操作。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05486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撤销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504825" cy="285750"/>
            <wp:effectExtent l="0" t="0" r="9525" b="0"/>
            <wp:docPr id="428" name="图片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图片 42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按钮进行撤销当前部门类型下的分值计算。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分配栏目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695325" cy="276225"/>
            <wp:effectExtent l="0" t="0" r="9525" b="9525"/>
            <wp:docPr id="429" name="图片 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" name="图片 42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按钮进入分配栏目列表页面，选中需要分配的栏目点击</w:t>
      </w:r>
      <w:r>
        <w:rPr>
          <w:noProof/>
        </w:rPr>
        <w:drawing>
          <wp:inline distT="0" distB="0" distL="0" distR="0">
            <wp:extent cx="571500" cy="295275"/>
            <wp:effectExtent l="0" t="0" r="0" b="9525"/>
            <wp:docPr id="430" name="图片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图片 43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按钮，栏目分配完成。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160401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设置分值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762000" cy="276225"/>
            <wp:effectExtent l="0" t="0" r="0" b="9525"/>
            <wp:docPr id="432" name="图片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图片 43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按钮进入给当前部门类型下的栏目进行分</w:t>
      </w:r>
      <w:r>
        <w:rPr>
          <w:rFonts w:hint="eastAsia"/>
        </w:rPr>
        <w:t>值设置列表页面，输入分值、选择上报截止时间以及预警时间点击</w:t>
      </w:r>
      <w:r>
        <w:rPr>
          <w:noProof/>
        </w:rPr>
        <w:drawing>
          <wp:inline distT="0" distB="0" distL="0" distR="0">
            <wp:extent cx="1162050" cy="590550"/>
            <wp:effectExtent l="0" t="0" r="0" b="0"/>
            <wp:docPr id="433" name="图片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" name="图片 43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按钮分值设置完成并且以开始计算分数，点击</w:t>
      </w:r>
      <w:r>
        <w:rPr>
          <w:noProof/>
        </w:rPr>
        <w:drawing>
          <wp:inline distT="0" distB="0" distL="0" distR="0">
            <wp:extent cx="752475" cy="419100"/>
            <wp:effectExtent l="0" t="0" r="9525" b="0"/>
            <wp:docPr id="434" name="图片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图片 434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按钮分值设置信息进行保存。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327275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C45E76" w:rsidRDefault="00C45E76">
      <w:pPr>
        <w:ind w:firstLineChars="0"/>
      </w:pPr>
    </w:p>
    <w:p w:rsidR="00C45E76" w:rsidRDefault="00C45E76">
      <w:pPr>
        <w:ind w:firstLineChars="0"/>
      </w:pPr>
    </w:p>
    <w:p w:rsidR="00C45E76" w:rsidRDefault="00C62E42">
      <w:pPr>
        <w:pStyle w:val="2"/>
        <w:ind w:firstLineChars="0" w:firstLine="0"/>
        <w:rPr>
          <w:b w:val="0"/>
          <w:shd w:val="clear" w:color="auto" w:fill="auto"/>
        </w:rPr>
      </w:pPr>
      <w:bookmarkStart w:id="23" w:name="_Toc77003063"/>
      <w:r>
        <w:rPr>
          <w:rFonts w:hint="eastAsia"/>
          <w:b w:val="0"/>
          <w:shd w:val="clear" w:color="auto" w:fill="auto"/>
        </w:rPr>
        <w:t>2</w:t>
      </w:r>
      <w:r>
        <w:rPr>
          <w:rFonts w:hint="eastAsia"/>
          <w:b w:val="0"/>
          <w:shd w:val="clear" w:color="auto" w:fill="auto"/>
        </w:rPr>
        <w:t>、日常监督</w:t>
      </w:r>
      <w:bookmarkEnd w:id="23"/>
    </w:p>
    <w:p w:rsidR="00C45E76" w:rsidRDefault="00C62E42">
      <w:pPr>
        <w:pStyle w:val="aa"/>
        <w:ind w:left="198" w:firstLineChars="0" w:firstLine="0"/>
        <w:outlineLvl w:val="2"/>
      </w:pPr>
      <w:bookmarkStart w:id="24" w:name="_Toc77003064"/>
      <w:r>
        <w:rPr>
          <w:rFonts w:hint="eastAsia"/>
        </w:rPr>
        <w:t>【信息公开】</w:t>
      </w:r>
      <w:bookmarkEnd w:id="24"/>
    </w:p>
    <w:p w:rsidR="00C45E76" w:rsidRDefault="00C62E42">
      <w:pPr>
        <w:ind w:firstLine="640"/>
      </w:pPr>
      <w:r>
        <w:rPr>
          <w:rFonts w:hint="eastAsia"/>
        </w:rPr>
        <w:t>显示当前登录账户公开的所有信息，用于公开信息。</w:t>
      </w:r>
      <w:r>
        <w:rPr>
          <w:rFonts w:hint="eastAsia"/>
        </w:rPr>
        <w:t xml:space="preserve"> 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：可以根据年份、标题、关键字、状态查询上报的</w:t>
      </w:r>
      <w:r>
        <w:rPr>
          <w:rFonts w:hint="eastAsia"/>
        </w:rPr>
        <w:lastRenderedPageBreak/>
        <w:t>信息。</w:t>
      </w:r>
    </w:p>
    <w:p w:rsidR="00C45E76" w:rsidRDefault="00C62E42">
      <w:pPr>
        <w:ind w:firstLineChars="100" w:firstLine="320"/>
      </w:pPr>
      <w:r>
        <w:rPr>
          <w:noProof/>
        </w:rPr>
        <w:drawing>
          <wp:inline distT="0" distB="0" distL="0" distR="0">
            <wp:extent cx="57150" cy="19050"/>
            <wp:effectExtent l="0" t="0" r="0" b="0"/>
            <wp:docPr id="438" name="图片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" name="图片 438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150" cy="19050"/>
            <wp:effectExtent l="0" t="0" r="0" b="0"/>
            <wp:docPr id="439" name="图片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" name="图片 439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1172210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221" w:firstLine="707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942975" cy="400050"/>
            <wp:effectExtent l="0" t="0" r="9525" b="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打开信息公开页面，</w:t>
      </w:r>
      <w:r>
        <w:rPr>
          <w:rFonts w:hint="eastAsia"/>
          <w:color w:val="FF0000"/>
        </w:rPr>
        <w:t>发布单位</w:t>
      </w:r>
      <w:r>
        <w:rPr>
          <w:rFonts w:hint="eastAsia"/>
        </w:rPr>
        <w:t>与</w:t>
      </w:r>
      <w:r>
        <w:rPr>
          <w:rFonts w:hint="eastAsia"/>
          <w:color w:val="FF0000"/>
        </w:rPr>
        <w:t>发布人</w:t>
      </w:r>
      <w:r>
        <w:rPr>
          <w:rFonts w:hint="eastAsia"/>
        </w:rPr>
        <w:t>系统会自动获取当前登录人信息、选择</w:t>
      </w:r>
      <w:r>
        <w:rPr>
          <w:rFonts w:hint="eastAsia"/>
          <w:color w:val="FF0000"/>
        </w:rPr>
        <w:t>所属栏目</w:t>
      </w:r>
      <w:r>
        <w:rPr>
          <w:rFonts w:hint="eastAsia"/>
        </w:rPr>
        <w:t>（必填）、</w:t>
      </w:r>
      <w:r>
        <w:rPr>
          <w:rFonts w:hint="eastAsia"/>
          <w:color w:val="FF0000"/>
        </w:rPr>
        <w:t>发布日期</w:t>
      </w:r>
      <w:r>
        <w:rPr>
          <w:rFonts w:hint="eastAsia"/>
        </w:rPr>
        <w:t>、</w:t>
      </w:r>
      <w:r>
        <w:rPr>
          <w:rFonts w:hint="eastAsia"/>
          <w:color w:val="FF0000"/>
        </w:rPr>
        <w:t>成文日期</w:t>
      </w:r>
      <w:r>
        <w:rPr>
          <w:rFonts w:hint="eastAsia"/>
        </w:rPr>
        <w:t>，</w:t>
      </w:r>
      <w:r>
        <w:rPr>
          <w:rFonts w:hint="eastAsia"/>
          <w:color w:val="FF0000"/>
        </w:rPr>
        <w:t>填写文号</w:t>
      </w:r>
      <w:r>
        <w:rPr>
          <w:rFonts w:hint="eastAsia"/>
        </w:rPr>
        <w:t>（选填，用于归档查看）、</w:t>
      </w:r>
      <w:r>
        <w:rPr>
          <w:rFonts w:hint="eastAsia"/>
          <w:color w:val="FF0000"/>
        </w:rPr>
        <w:t>关键字</w:t>
      </w:r>
      <w:r>
        <w:rPr>
          <w:rFonts w:hint="eastAsia"/>
        </w:rPr>
        <w:t>（选填，用于检索查询）、</w:t>
      </w:r>
      <w:r>
        <w:rPr>
          <w:rFonts w:hint="eastAsia"/>
          <w:color w:val="FF0000"/>
        </w:rPr>
        <w:t>重要信息</w:t>
      </w:r>
      <w:r>
        <w:rPr>
          <w:rFonts w:hint="eastAsia"/>
        </w:rPr>
        <w:t>（勾选的推送置首页的市级动态或旗县区动态中）、</w:t>
      </w:r>
      <w:r>
        <w:rPr>
          <w:rFonts w:hint="eastAsia"/>
          <w:color w:val="FF0000"/>
        </w:rPr>
        <w:t>标题图片</w:t>
      </w:r>
      <w:r>
        <w:rPr>
          <w:rFonts w:hint="eastAsia"/>
        </w:rPr>
        <w:t>（选填，只有首页图片新闻栏目需要添加图片）、</w:t>
      </w:r>
      <w:r>
        <w:rPr>
          <w:rFonts w:hint="eastAsia"/>
          <w:color w:val="FF0000"/>
        </w:rPr>
        <w:t>文章标题</w:t>
      </w:r>
      <w:r>
        <w:rPr>
          <w:rFonts w:hint="eastAsia"/>
        </w:rPr>
        <w:t>（必填）、</w:t>
      </w:r>
      <w:r>
        <w:rPr>
          <w:rFonts w:hint="eastAsia"/>
          <w:color w:val="FF0000"/>
        </w:rPr>
        <w:t>副标题</w:t>
      </w:r>
      <w:r>
        <w:rPr>
          <w:rFonts w:hint="eastAsia"/>
        </w:rPr>
        <w:t>、</w:t>
      </w:r>
      <w:proofErr w:type="gramStart"/>
      <w:r>
        <w:rPr>
          <w:rFonts w:hint="eastAsia"/>
          <w:color w:val="FF0000"/>
        </w:rPr>
        <w:t>上传原文件</w:t>
      </w:r>
      <w:proofErr w:type="gramEnd"/>
      <w:r>
        <w:rPr>
          <w:rFonts w:hint="eastAsia"/>
        </w:rPr>
        <w:t>（选填，用于前端展示下载功能使用，有图片内容的建议</w:t>
      </w:r>
      <w:proofErr w:type="gramStart"/>
      <w:r>
        <w:rPr>
          <w:rFonts w:hint="eastAsia"/>
        </w:rPr>
        <w:t>上传原文件</w:t>
      </w:r>
      <w:proofErr w:type="gramEnd"/>
      <w:r>
        <w:rPr>
          <w:rFonts w:hint="eastAsia"/>
        </w:rPr>
        <w:t>）、</w:t>
      </w:r>
      <w:r>
        <w:rPr>
          <w:rFonts w:hint="eastAsia"/>
          <w:color w:val="FF0000"/>
        </w:rPr>
        <w:t>外部链接</w:t>
      </w:r>
      <w:r>
        <w:rPr>
          <w:rFonts w:hint="eastAsia"/>
        </w:rPr>
        <w:t>（选填，文章需要链接到其他网站的情况使用）、</w:t>
      </w:r>
      <w:r>
        <w:rPr>
          <w:rFonts w:hint="eastAsia"/>
          <w:color w:val="FF0000"/>
        </w:rPr>
        <w:t>内容</w:t>
      </w:r>
      <w:r>
        <w:rPr>
          <w:rFonts w:hint="eastAsia"/>
        </w:rPr>
        <w:t>（必填）。佐证文件主要用于上</w:t>
      </w:r>
      <w:proofErr w:type="gramStart"/>
      <w:r>
        <w:rPr>
          <w:rFonts w:hint="eastAsia"/>
        </w:rPr>
        <w:t>传工作</w:t>
      </w:r>
      <w:proofErr w:type="gramEnd"/>
      <w:r>
        <w:rPr>
          <w:rFonts w:hint="eastAsia"/>
        </w:rPr>
        <w:t>依据（例如上级下发的文件，选填），仅支持图片上传。点击</w:t>
      </w:r>
      <w:r>
        <w:rPr>
          <w:noProof/>
        </w:rPr>
        <w:drawing>
          <wp:inline distT="0" distB="0" distL="0" distR="0">
            <wp:extent cx="695325" cy="31432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提交到部门审核人审核，审核通过之后，内容会公开到前台网页，同时部门日常考核部分获得目录分。点击</w:t>
      </w:r>
      <w:r>
        <w:rPr>
          <w:noProof/>
        </w:rPr>
        <w:drawing>
          <wp:inline distT="0" distB="0" distL="0" distR="0">
            <wp:extent cx="466725" cy="2952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之后，文件会在</w:t>
      </w:r>
      <w:r>
        <w:rPr>
          <w:rFonts w:hint="eastAsia"/>
        </w:rPr>
        <w:tab/>
      </w:r>
      <w:r>
        <w:rPr>
          <w:rFonts w:hint="eastAsia"/>
        </w:rPr>
        <w:t>【信息公开】列表页展示，可以修改之后再提交审核。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3658235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rFonts w:hint="eastAsia"/>
        </w:rPr>
        <w:t>说</w:t>
      </w:r>
      <w:r>
        <w:rPr>
          <w:rFonts w:hint="eastAsia"/>
        </w:rPr>
        <w:t>明：鼠标放到图标上停留一会儿，会出现图标的功能说明。常用功能</w:t>
      </w:r>
      <w:r>
        <w:rPr>
          <w:noProof/>
        </w:rPr>
        <w:drawing>
          <wp:inline distT="0" distB="0" distL="0" distR="0">
            <wp:extent cx="190500" cy="190500"/>
            <wp:effectExtent l="0" t="0" r="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清除格式，</w:t>
      </w:r>
      <w:r>
        <w:rPr>
          <w:noProof/>
        </w:rPr>
        <w:drawing>
          <wp:inline distT="0" distB="0" distL="0" distR="0">
            <wp:extent cx="323850" cy="228600"/>
            <wp:effectExtent l="0" t="0" r="0" b="0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设置行距，</w:t>
      </w:r>
      <w:r>
        <w:rPr>
          <w:noProof/>
        </w:rPr>
        <w:drawing>
          <wp:inline distT="0" distB="0" distL="0" distR="0">
            <wp:extent cx="219075" cy="171450"/>
            <wp:effectExtent l="0" t="0" r="9525" b="0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首行缩进，</w:t>
      </w:r>
      <w:r>
        <w:rPr>
          <w:noProof/>
        </w:rPr>
        <w:drawing>
          <wp:inline distT="0" distB="0" distL="0" distR="0">
            <wp:extent cx="438150" cy="200025"/>
            <wp:effectExtent l="0" t="0" r="0" b="9525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图片上传，</w:t>
      </w:r>
      <w:r>
        <w:rPr>
          <w:noProof/>
        </w:rPr>
        <w:drawing>
          <wp:inline distT="0" distB="0" distL="0" distR="0">
            <wp:extent cx="190500" cy="161925"/>
            <wp:effectExtent l="0" t="0" r="0" b="9525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附件上传。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356995"/>
            <wp:effectExtent l="0" t="0" r="254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5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rFonts w:hint="eastAsia"/>
        </w:rPr>
        <w:t>上传的表格常用工具，在表格中点击右键，【表格对齐方式】用于将表格整体居中，【单元格对齐方式】用于表格内容雨中，【表格】—【表格属性】——【颜色】，选择黑色，添加表格边框。</w:t>
      </w:r>
    </w:p>
    <w:p w:rsidR="00C45E76" w:rsidRDefault="00C62E42">
      <w:pPr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4265930" cy="2494280"/>
            <wp:effectExtent l="0" t="0" r="1270" b="1270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4855" cy="249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  <w:jc w:val="center"/>
      </w:pPr>
      <w:r>
        <w:rPr>
          <w:noProof/>
        </w:rPr>
        <w:drawing>
          <wp:inline distT="0" distB="0" distL="0" distR="0">
            <wp:extent cx="3465830" cy="2559050"/>
            <wp:effectExtent l="0" t="0" r="1270" b="0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66106" cy="255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：暂存的、提交之后未审核的、审核不通过的信息可以点击</w:t>
      </w:r>
      <w:r>
        <w:rPr>
          <w:noProof/>
        </w:rPr>
        <w:drawing>
          <wp:inline distT="0" distB="0" distL="0" distR="0">
            <wp:extent cx="361950" cy="200025"/>
            <wp:effectExtent l="0" t="0" r="0" b="9525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按钮打开修改页面，修改信息，重新提交，状态为已审核的信息不可编辑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05283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52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撤销</w:t>
      </w:r>
      <w:r>
        <w:rPr>
          <w:rFonts w:hint="eastAsia"/>
        </w:rPr>
        <w:t>：已经审核通过展示在前台的文章，如果需要修改，可以点击</w:t>
      </w:r>
      <w:r>
        <w:rPr>
          <w:noProof/>
        </w:rPr>
        <w:drawing>
          <wp:inline distT="0" distB="0" distL="0" distR="0">
            <wp:extent cx="447675" cy="257175"/>
            <wp:effectExtent l="0" t="0" r="9525" b="9525"/>
            <wp:docPr id="213" name="图片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撤销发布，撤销之后文章变成待审核状态，可以点击</w:t>
      </w:r>
      <w:r>
        <w:rPr>
          <w:noProof/>
        </w:rPr>
        <w:drawing>
          <wp:inline distT="0" distB="0" distL="0" distR="0">
            <wp:extent cx="419100" cy="209550"/>
            <wp:effectExtent l="0" t="0" r="0" b="0"/>
            <wp:docPr id="214" name="图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214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修改，修改之后提交到审核员审核文章。（注意：</w:t>
      </w:r>
      <w:r>
        <w:rPr>
          <w:rFonts w:hint="eastAsia"/>
        </w:rPr>
        <w:lastRenderedPageBreak/>
        <w:t>文章审核之后即可得分，如果撤销，分数也会撤销，重新审核通过之后得目录分。）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61849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1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删除</w:t>
      </w:r>
      <w:r>
        <w:rPr>
          <w:rFonts w:hint="eastAsia"/>
        </w:rPr>
        <w:t>：暂存的、提交之后未审核的、审核不通过的信息可以点击</w:t>
      </w:r>
      <w:r>
        <w:rPr>
          <w:noProof/>
        </w:rPr>
        <w:drawing>
          <wp:inline distT="0" distB="0" distL="0" distR="0">
            <wp:extent cx="390525" cy="180975"/>
            <wp:effectExtent l="0" t="0" r="9525" b="9525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按钮删除该项记录，删除之后不可找回，请慎重删除。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：【信息公开】列表</w:t>
      </w:r>
      <w:proofErr w:type="gramStart"/>
      <w:r>
        <w:rPr>
          <w:rFonts w:hint="eastAsia"/>
        </w:rPr>
        <w:t>页可以</w:t>
      </w:r>
      <w:proofErr w:type="gramEnd"/>
      <w:r>
        <w:rPr>
          <w:rFonts w:hint="eastAsia"/>
        </w:rPr>
        <w:t>点击</w:t>
      </w:r>
      <w:r>
        <w:rPr>
          <w:noProof/>
        </w:rPr>
        <w:drawing>
          <wp:inline distT="0" distB="0" distL="0" distR="0">
            <wp:extent cx="342900" cy="161925"/>
            <wp:effectExtent l="0" t="0" r="0" b="9525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查看公开信息的内容，查看页面不可编辑。</w:t>
      </w:r>
    </w:p>
    <w:p w:rsidR="00C45E76" w:rsidRDefault="00C62E42">
      <w:pPr>
        <w:pStyle w:val="aa"/>
        <w:ind w:left="198" w:firstLineChars="0" w:firstLine="0"/>
        <w:outlineLvl w:val="2"/>
      </w:pPr>
      <w:bookmarkStart w:id="25" w:name="_Toc77003065"/>
      <w:r>
        <w:rPr>
          <w:rFonts w:hint="eastAsia"/>
        </w:rPr>
        <w:t>【公开栏目】</w:t>
      </w:r>
      <w:bookmarkEnd w:id="25"/>
    </w:p>
    <w:p w:rsidR="00C45E76" w:rsidRDefault="00C62E42">
      <w:pPr>
        <w:ind w:firstLine="640"/>
      </w:pPr>
      <w:r>
        <w:rPr>
          <w:rFonts w:hint="eastAsia"/>
        </w:rPr>
        <w:t>显示当前账户需要公开的目录和目录的上报截止时间、已公开数量、预警状态。点击</w:t>
      </w:r>
      <w:r>
        <w:rPr>
          <w:noProof/>
        </w:rPr>
        <w:drawing>
          <wp:inline distT="0" distB="0" distL="0" distR="0">
            <wp:extent cx="361950" cy="171450"/>
            <wp:effectExtent l="0" t="0" r="0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/>
                    <pic:cNvPicPr>
                      <a:picLocks noChangeAspect="1"/>
                    </pic:cNvPicPr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按钮打开文章新增页面，与上文【信息公开】中的新增操作相同。</w:t>
      </w:r>
    </w:p>
    <w:p w:rsidR="00C45E76" w:rsidRDefault="00C62E42">
      <w:pPr>
        <w:ind w:firstLineChars="50" w:firstLine="160"/>
      </w:pPr>
      <w:r>
        <w:rPr>
          <w:noProof/>
        </w:rPr>
        <w:drawing>
          <wp:inline distT="0" distB="0" distL="0" distR="0">
            <wp:extent cx="5274310" cy="2131695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aa"/>
        <w:ind w:left="198" w:firstLineChars="0" w:firstLine="0"/>
        <w:outlineLvl w:val="2"/>
      </w:pPr>
      <w:bookmarkStart w:id="26" w:name="_Toc77003066"/>
      <w:r>
        <w:rPr>
          <w:rFonts w:hint="eastAsia"/>
        </w:rPr>
        <w:t>【信</w:t>
      </w:r>
      <w:r>
        <w:rPr>
          <w:rFonts w:hint="eastAsia"/>
        </w:rPr>
        <w:t>息审核】</w:t>
      </w:r>
      <w:bookmarkEnd w:id="26"/>
    </w:p>
    <w:p w:rsidR="00C45E76" w:rsidRDefault="00C62E42">
      <w:pPr>
        <w:ind w:firstLine="640"/>
      </w:pPr>
      <w:r>
        <w:rPr>
          <w:rFonts w:hint="eastAsia"/>
        </w:rPr>
        <w:t>用部门信息审核员账户登录平台，点击【日常监督】</w:t>
      </w:r>
      <w:r>
        <w:rPr>
          <w:rFonts w:hint="eastAsia"/>
        </w:rPr>
        <w:t>-</w:t>
      </w:r>
      <w:r>
        <w:rPr>
          <w:rFonts w:hint="eastAsia"/>
        </w:rPr>
        <w:t>【信息审核】到待审核信息列表页</w:t>
      </w:r>
    </w:p>
    <w:p w:rsidR="00C45E76" w:rsidRDefault="00C62E42">
      <w:pPr>
        <w:ind w:left="640"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112903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审核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28625" cy="247650"/>
            <wp:effectExtent l="0" t="0" r="9525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打开公开信息审核页面，查看公开信息详细情况，选择是否通过审核，如果不通过，填写审核意见。点击提交完成审核。审核通过之后，信息将会公开在前台网页，并且部门获得目录分。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259524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95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aa"/>
        <w:ind w:left="198" w:firstLineChars="0" w:firstLine="0"/>
        <w:outlineLvl w:val="2"/>
      </w:pPr>
      <w:bookmarkStart w:id="27" w:name="_Toc77003067"/>
      <w:r>
        <w:rPr>
          <w:rFonts w:hint="eastAsia"/>
        </w:rPr>
        <w:t>【日常得分】</w:t>
      </w:r>
      <w:bookmarkEnd w:id="27"/>
    </w:p>
    <w:p w:rsidR="00C45E76" w:rsidRDefault="00C62E42">
      <w:pPr>
        <w:ind w:firstLine="640"/>
      </w:pPr>
      <w:r>
        <w:rPr>
          <w:rFonts w:hint="eastAsia"/>
        </w:rPr>
        <w:t>显示当前部门得分情况，点击得分扣分分值可以穿透查看详情。</w:t>
      </w:r>
    </w:p>
    <w:p w:rsidR="00C45E76" w:rsidRDefault="00C62E42">
      <w:pPr>
        <w:ind w:firstLineChars="62" w:firstLine="198"/>
      </w:pPr>
      <w:r>
        <w:rPr>
          <w:noProof/>
        </w:rPr>
        <w:drawing>
          <wp:inline distT="0" distB="0" distL="0" distR="0">
            <wp:extent cx="5274310" cy="974090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974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aa"/>
        <w:ind w:left="198" w:firstLineChars="0" w:firstLine="0"/>
        <w:outlineLvl w:val="2"/>
      </w:pPr>
      <w:bookmarkStart w:id="28" w:name="_Toc77003068"/>
      <w:r>
        <w:rPr>
          <w:rFonts w:hint="eastAsia"/>
        </w:rPr>
        <w:t>【进度预警】</w:t>
      </w:r>
      <w:bookmarkEnd w:id="28"/>
    </w:p>
    <w:p w:rsidR="00C45E76" w:rsidRDefault="00C62E42">
      <w:pPr>
        <w:ind w:firstLineChars="62" w:firstLine="198"/>
      </w:pPr>
      <w:r>
        <w:rPr>
          <w:rFonts w:hint="eastAsia"/>
        </w:rPr>
        <w:t xml:space="preserve">   </w:t>
      </w:r>
      <w:r>
        <w:rPr>
          <w:rFonts w:hint="eastAsia"/>
        </w:rPr>
        <w:t>查看对应部门的公开栏目的上报进度，可根据年份、所</w:t>
      </w:r>
      <w:r>
        <w:rPr>
          <w:rFonts w:hint="eastAsia"/>
        </w:rPr>
        <w:lastRenderedPageBreak/>
        <w:t>属旗县、部门精确查询。注：页面打开需要先选择部门，再查下才能展示数据。</w:t>
      </w:r>
    </w:p>
    <w:p w:rsidR="00C45E76" w:rsidRDefault="00C62E42">
      <w:pPr>
        <w:ind w:firstLineChars="62" w:firstLine="198"/>
      </w:pPr>
      <w:r>
        <w:rPr>
          <w:noProof/>
        </w:rPr>
        <w:drawing>
          <wp:inline distT="0" distB="0" distL="0" distR="0">
            <wp:extent cx="5274310" cy="2150110"/>
            <wp:effectExtent l="0" t="0" r="0" b="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0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aa"/>
        <w:ind w:left="198" w:firstLineChars="0" w:firstLine="0"/>
        <w:outlineLvl w:val="2"/>
      </w:pPr>
      <w:bookmarkStart w:id="29" w:name="_Toc77003069"/>
      <w:r>
        <w:rPr>
          <w:rFonts w:hint="eastAsia"/>
        </w:rPr>
        <w:t>【质量评分】</w:t>
      </w:r>
      <w:bookmarkEnd w:id="29"/>
    </w:p>
    <w:p w:rsidR="00C45E76" w:rsidRDefault="00C62E42">
      <w:pPr>
        <w:ind w:firstLine="640"/>
      </w:pPr>
      <w:r>
        <w:rPr>
          <w:rFonts w:hint="eastAsia"/>
        </w:rPr>
        <w:t>管理员</w:t>
      </w:r>
      <w:proofErr w:type="gramStart"/>
      <w:r>
        <w:rPr>
          <w:rFonts w:hint="eastAsia"/>
        </w:rPr>
        <w:t>日常会</w:t>
      </w:r>
      <w:proofErr w:type="gramEnd"/>
      <w:r>
        <w:rPr>
          <w:rFonts w:hint="eastAsia"/>
        </w:rPr>
        <w:t>根据工作进度进行公开内容质量的监督，点击评分可以看到这条目录下所有的上报信息。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：通过所属年份、单位精确筛选评分信息，列表会展示该部门已公开的信息量。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924050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评分</w:t>
      </w:r>
      <w:r>
        <w:rPr>
          <w:rFonts w:hint="eastAsia"/>
        </w:rPr>
        <w:t>：通过审核公开信息的内容，对其内容的准确性进行评判打分。点击右侧标题打开查看内容，点击</w:t>
      </w:r>
      <w:r>
        <w:rPr>
          <w:noProof/>
        </w:rPr>
        <w:drawing>
          <wp:inline distT="0" distB="0" distL="0" distR="0">
            <wp:extent cx="952500" cy="390525"/>
            <wp:effectExtent l="0" t="0" r="0" b="9525"/>
            <wp:docPr id="198" name="图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返回评分页面，根据上报内容输入扣分分值（如果内容没有问题，不需要扣分，点击返回即可），输入扣分原因，点击</w:t>
      </w:r>
      <w:r>
        <w:rPr>
          <w:noProof/>
        </w:rPr>
        <w:drawing>
          <wp:inline distT="0" distB="0" distL="0" distR="0">
            <wp:extent cx="476250" cy="295275"/>
            <wp:effectExtent l="0" t="0" r="0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lastRenderedPageBreak/>
        <w:t>完成评分。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953895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aa"/>
        <w:ind w:left="198" w:firstLineChars="0" w:firstLine="0"/>
        <w:outlineLvl w:val="2"/>
      </w:pPr>
      <w:bookmarkStart w:id="30" w:name="_Toc77003070"/>
      <w:r>
        <w:rPr>
          <w:rFonts w:hint="eastAsia"/>
        </w:rPr>
        <w:t>【得分排名】</w:t>
      </w:r>
      <w:bookmarkEnd w:id="30"/>
    </w:p>
    <w:p w:rsidR="00C45E76" w:rsidRDefault="00C62E42">
      <w:pPr>
        <w:ind w:firstLineChars="0" w:firstLine="0"/>
      </w:pPr>
      <w:r>
        <w:rPr>
          <w:rFonts w:hint="eastAsia"/>
        </w:rPr>
        <w:t xml:space="preserve">  </w:t>
      </w:r>
      <w:r>
        <w:rPr>
          <w:rFonts w:hint="eastAsia"/>
        </w:rPr>
        <w:t>查看所有单位的得分排名情况，可根据所属年份、所属旗县、排序类型进行精确查询。</w:t>
      </w:r>
    </w:p>
    <w:p w:rsidR="00C45E76" w:rsidRDefault="00C62E42">
      <w:pPr>
        <w:ind w:firstLineChars="0" w:firstLine="0"/>
      </w:pPr>
      <w:r>
        <w:rPr>
          <w:rFonts w:hint="eastAsia"/>
        </w:rPr>
        <w:t xml:space="preserve">   </w:t>
      </w:r>
      <w:r>
        <w:rPr>
          <w:rFonts w:hint="eastAsia"/>
        </w:rPr>
        <w:t>点击分数可查看分数详细情</w:t>
      </w:r>
      <w:r>
        <w:rPr>
          <w:rFonts w:hint="eastAsia"/>
        </w:rPr>
        <w:t>况。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941830"/>
            <wp:effectExtent l="0" t="0" r="0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aa"/>
        <w:ind w:left="198" w:firstLineChars="0" w:firstLine="0"/>
        <w:outlineLvl w:val="2"/>
      </w:pPr>
      <w:bookmarkStart w:id="31" w:name="_Toc77003071"/>
      <w:r>
        <w:rPr>
          <w:rFonts w:hint="eastAsia"/>
        </w:rPr>
        <w:t>【发布量统计】</w:t>
      </w:r>
      <w:bookmarkEnd w:id="31"/>
    </w:p>
    <w:p w:rsidR="00C45E76" w:rsidRDefault="00C62E42">
      <w:pPr>
        <w:ind w:firstLine="640"/>
      </w:pPr>
      <w:r>
        <w:rPr>
          <w:rFonts w:hint="eastAsia"/>
        </w:rPr>
        <w:t>显示所有部门的信息公开情况和信息浏览情况。可以按照时间段查询，可以切换市级、旗县区查看。旗县区管理员只能看自己旗县区的信息。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2002155"/>
            <wp:effectExtent l="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02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bidi="mn-Mong-CN"/>
        </w:rPr>
        <w:t xml:space="preserve"> </w:t>
      </w:r>
    </w:p>
    <w:p w:rsidR="00C45E76" w:rsidRDefault="00C62E42">
      <w:pPr>
        <w:pStyle w:val="aa"/>
        <w:ind w:left="198" w:firstLineChars="0" w:firstLine="0"/>
        <w:outlineLvl w:val="2"/>
      </w:pPr>
      <w:bookmarkStart w:id="32" w:name="_Toc77003072"/>
      <w:r>
        <w:rPr>
          <w:rFonts w:hint="eastAsia"/>
        </w:rPr>
        <w:t>【综合查询】</w:t>
      </w:r>
      <w:bookmarkEnd w:id="32"/>
    </w:p>
    <w:p w:rsidR="00C45E76" w:rsidRDefault="00C62E42">
      <w:pPr>
        <w:ind w:firstLine="640"/>
      </w:pPr>
      <w:r>
        <w:rPr>
          <w:rFonts w:hint="eastAsia"/>
        </w:rPr>
        <w:t>页面显示所有公开信息，包含待审核、审核通过、审核不通过三个状态下的公开信息。前台网页展示的公开信息如果有问题需要修改或撤销，可以根据标题、所属目录、发布人等信息找到这条信息，撤销发布。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导出调度结果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1108710" cy="246380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12290" cy="24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按钮可以导出当前选择条件的各部门发布信息的结果</w:t>
      </w:r>
      <w:r>
        <w:rPr>
          <w:noProof/>
        </w:rPr>
        <w:drawing>
          <wp:inline distT="0" distB="0" distL="0" distR="0">
            <wp:extent cx="2242185" cy="678180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42807" cy="67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 w:rsidR="00C45E76" w:rsidRDefault="00C45E76">
      <w:pPr>
        <w:ind w:firstLine="640"/>
      </w:pP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：可以根据年份、发布时间、标题、关键字、发布人、所属栏目、所属部门、信息分类</w:t>
      </w:r>
      <w:r>
        <w:rPr>
          <w:rFonts w:hint="eastAsia"/>
        </w:rPr>
        <w:t>、状态精确查询公开信息。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551305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lastRenderedPageBreak/>
        <w:t>撤销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90525" cy="171450"/>
            <wp:effectExtent l="0" t="0" r="9525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hint="eastAsia"/>
        </w:rPr>
        <w:t>按钮可以从前台网页中撤销该条信息的发布，信息会退回到待审核状态。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33375" cy="152400"/>
            <wp:effectExtent l="0" t="0" r="9525" b="0"/>
            <wp:docPr id="142" name="图片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按钮可以查看该条信息的详细情况。查看页面不可修改。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41478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15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45E76">
      <w:pPr>
        <w:ind w:firstLineChars="62" w:firstLine="198"/>
      </w:pPr>
    </w:p>
    <w:p w:rsidR="00C45E76" w:rsidRDefault="00C62E42">
      <w:pPr>
        <w:pStyle w:val="aa"/>
        <w:ind w:left="198" w:firstLineChars="0" w:firstLine="0"/>
        <w:outlineLvl w:val="2"/>
      </w:pPr>
      <w:bookmarkStart w:id="33" w:name="_Toc77003073"/>
      <w:r>
        <w:rPr>
          <w:rFonts w:hint="eastAsia"/>
        </w:rPr>
        <w:t>【扣分比例】</w:t>
      </w:r>
      <w:bookmarkEnd w:id="33"/>
    </w:p>
    <w:p w:rsidR="00C45E76" w:rsidRDefault="00C62E42">
      <w:pPr>
        <w:ind w:firstLine="640"/>
      </w:pPr>
      <w:r>
        <w:rPr>
          <w:rFonts w:hint="eastAsia"/>
        </w:rPr>
        <w:t>用于设置公开信息中，部门目录逾期公开时的扣分比例。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：输入百分比，点击</w:t>
      </w:r>
      <w:r>
        <w:rPr>
          <w:noProof/>
        </w:rPr>
        <w:drawing>
          <wp:inline distT="0" distB="0" distL="0" distR="0">
            <wp:extent cx="485775" cy="295275"/>
            <wp:effectExtent l="0" t="0" r="9525" b="9525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按钮完成修改。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573655"/>
            <wp:effectExtent l="0" t="0" r="0" b="0"/>
            <wp:docPr id="436" name="图片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图片 436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45E76">
      <w:pPr>
        <w:ind w:firstLine="640"/>
      </w:pPr>
    </w:p>
    <w:p w:rsidR="00C45E76" w:rsidRDefault="00C62E42">
      <w:pPr>
        <w:pStyle w:val="2"/>
        <w:ind w:left="400" w:firstLineChars="0" w:firstLine="0"/>
        <w:rPr>
          <w:b w:val="0"/>
          <w:shd w:val="clear" w:color="auto" w:fill="auto"/>
        </w:rPr>
      </w:pPr>
      <w:bookmarkStart w:id="34" w:name="_Toc77003074"/>
      <w:r>
        <w:rPr>
          <w:rFonts w:hint="eastAsia"/>
          <w:b w:val="0"/>
          <w:shd w:val="clear" w:color="auto" w:fill="auto"/>
        </w:rPr>
        <w:lastRenderedPageBreak/>
        <w:t>3</w:t>
      </w:r>
      <w:r>
        <w:rPr>
          <w:rFonts w:hint="eastAsia"/>
          <w:b w:val="0"/>
          <w:shd w:val="clear" w:color="auto" w:fill="auto"/>
        </w:rPr>
        <w:t>、互动交流</w:t>
      </w:r>
      <w:bookmarkEnd w:id="34"/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35" w:name="_Toc77003075"/>
      <w:r>
        <w:rPr>
          <w:rFonts w:hint="eastAsia"/>
        </w:rPr>
        <w:t>意见建议</w:t>
      </w:r>
      <w:r>
        <w:rPr>
          <w:rFonts w:hint="eastAsia"/>
        </w:rPr>
        <w:t>-</w:t>
      </w:r>
      <w:r>
        <w:rPr>
          <w:rFonts w:hint="eastAsia"/>
        </w:rPr>
        <w:t>办理</w:t>
      </w:r>
      <w:bookmarkEnd w:id="35"/>
    </w:p>
    <w:p w:rsidR="00C45E76" w:rsidRDefault="00C62E42">
      <w:pPr>
        <w:ind w:firstLine="640"/>
      </w:pPr>
      <w:r>
        <w:rPr>
          <w:rFonts w:hint="eastAsia"/>
        </w:rPr>
        <w:t>点击【意见建议办理】可以看到当前用户所在部门收到的意见建议。根据提交时间会分色显示预警信息。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：可以根据所属年份、主要内容查询意见建议。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166495"/>
            <wp:effectExtent l="0" t="0" r="254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6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办理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40" name="图片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按钮打开意见建议办理页面，根据主要内容和实际处理情况填写处理意见，点击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41" name="图片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按钮反馈到部门审核人员审核。审核通过，推送到前台网页显示，审核不通过，返回处理人员重新处理。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972435"/>
            <wp:effectExtent l="0" t="0" r="0" b="0"/>
            <wp:docPr id="143" name="图片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：可以点击</w:t>
      </w:r>
      <w:r>
        <w:rPr>
          <w:noProof/>
        </w:rPr>
        <w:drawing>
          <wp:inline distT="0" distB="0" distL="0" distR="0">
            <wp:extent cx="352425" cy="190500"/>
            <wp:effectExtent l="0" t="0" r="9525" b="0"/>
            <wp:docPr id="144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按钮，查看处理信息。查看页面只能查看，不能修改。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3626485"/>
            <wp:effectExtent l="0" t="0" r="0" b="0"/>
            <wp:docPr id="145" name="图片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26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：未审核的意见建议可以修改，点击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146" name="图片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修改办理结果。审核通过之后不会在列表显示，无法修改。</w:t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36" w:name="_Toc77003076"/>
      <w:r>
        <w:rPr>
          <w:rFonts w:hint="eastAsia"/>
        </w:rPr>
        <w:t>意见建议</w:t>
      </w:r>
      <w:r>
        <w:rPr>
          <w:rFonts w:hint="eastAsia"/>
        </w:rPr>
        <w:t>-</w:t>
      </w:r>
      <w:r>
        <w:rPr>
          <w:rFonts w:hint="eastAsia"/>
        </w:rPr>
        <w:t>审核</w:t>
      </w:r>
      <w:bookmarkEnd w:id="36"/>
    </w:p>
    <w:p w:rsidR="00C45E76" w:rsidRDefault="00C62E42">
      <w:pPr>
        <w:ind w:firstLine="640"/>
      </w:pPr>
      <w:r>
        <w:rPr>
          <w:rFonts w:hint="eastAsia"/>
        </w:rPr>
        <w:t>点击【意见建议审核】显示本部门提交的已办理的意见建议。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：可以根据所属年份、主要内容、状态（待审核、已审核、审核不通过）查询意见建议。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066165"/>
            <wp:effectExtent l="0" t="0" r="2540" b="635"/>
            <wp:docPr id="147" name="图片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66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审核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28625" cy="247650"/>
            <wp:effectExtent l="0" t="0" r="9525" b="0"/>
            <wp:docPr id="148" name="图片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打开意见</w:t>
      </w:r>
      <w:r>
        <w:rPr>
          <w:rFonts w:hint="eastAsia"/>
        </w:rPr>
        <w:t>建议审核页面，查看意见建议办理详细情况，选择是否通过审核，如果不通过，需要填写审核意见。点击提交完成审核。审核通过之后，信息将会公</w:t>
      </w:r>
      <w:r>
        <w:rPr>
          <w:rFonts w:hint="eastAsia"/>
        </w:rPr>
        <w:lastRenderedPageBreak/>
        <w:t>开在前台网页。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3852545"/>
            <wp:effectExtent l="0" t="0" r="0" b="0"/>
            <wp:docPr id="149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5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：可以点击</w:t>
      </w:r>
      <w:r>
        <w:rPr>
          <w:noProof/>
        </w:rPr>
        <w:drawing>
          <wp:inline distT="0" distB="0" distL="0" distR="0">
            <wp:extent cx="352425" cy="190500"/>
            <wp:effectExtent l="0" t="0" r="9525" b="0"/>
            <wp:docPr id="150" name="图片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/>
                    <pic:cNvPicPr>
                      <a:picLocks noChangeAspect="1"/>
                    </pic:cNvPicPr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按钮，查看处理信息。查看页面只能查看，不能修改。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3825240"/>
            <wp:effectExtent l="0" t="0" r="0" b="0"/>
            <wp:docPr id="151" name="图片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2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37" w:name="_Toc77003077"/>
      <w:r>
        <w:rPr>
          <w:rFonts w:hint="eastAsia"/>
        </w:rPr>
        <w:t>依申请公开</w:t>
      </w:r>
      <w:r>
        <w:rPr>
          <w:rFonts w:hint="eastAsia"/>
        </w:rPr>
        <w:t>-</w:t>
      </w:r>
      <w:r>
        <w:rPr>
          <w:rFonts w:hint="eastAsia"/>
        </w:rPr>
        <w:t>回复</w:t>
      </w:r>
      <w:bookmarkEnd w:id="37"/>
    </w:p>
    <w:p w:rsidR="00C45E76" w:rsidRDefault="00C62E42">
      <w:pPr>
        <w:ind w:firstLine="640"/>
      </w:pPr>
      <w:r>
        <w:rPr>
          <w:rFonts w:hint="eastAsia"/>
        </w:rPr>
        <w:t>点击【依申请公开回复】可以看到当前用户收到的公开申请。根据申请时间会分色显示预警信息。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：可以申请时间、状态查询公开申请。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296670"/>
            <wp:effectExtent l="0" t="0" r="0" b="0"/>
            <wp:docPr id="152" name="图片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97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：收到纸质申请可点击</w:t>
      </w:r>
      <w:r>
        <w:rPr>
          <w:noProof/>
        </w:rPr>
        <w:drawing>
          <wp:inline distT="0" distB="0" distL="0" distR="0">
            <wp:extent cx="619760" cy="321310"/>
            <wp:effectExtent l="0" t="0" r="0" b="0"/>
            <wp:docPr id="153" name="图片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21781" cy="322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提交到平台。</w:t>
      </w:r>
    </w:p>
    <w:p w:rsidR="00C45E76" w:rsidRDefault="00C62E42">
      <w:pPr>
        <w:ind w:firstLine="640"/>
      </w:pPr>
      <w:r>
        <w:rPr>
          <w:rFonts w:hint="eastAsia"/>
        </w:rPr>
        <w:t>点击新增，打开申请页面，选择申请人身份（公民</w:t>
      </w:r>
      <w:r>
        <w:rPr>
          <w:rFonts w:hint="eastAsia"/>
        </w:rPr>
        <w:t>/</w:t>
      </w:r>
      <w:r>
        <w:rPr>
          <w:rFonts w:hint="eastAsia"/>
        </w:rPr>
        <w:t>法人和其他组织）、填写公开申请表，点击</w:t>
      </w:r>
      <w:r>
        <w:rPr>
          <w:noProof/>
        </w:rPr>
        <w:drawing>
          <wp:inline distT="0" distB="0" distL="0" distR="0">
            <wp:extent cx="964565" cy="236855"/>
            <wp:effectExtent l="0" t="0" r="0" b="0"/>
            <wp:docPr id="155" name="图片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65541" cy="237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完成申请。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2255520"/>
            <wp:effectExtent l="0" t="0" r="0" b="0"/>
            <wp:docPr id="156" name="图片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5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回复</w:t>
      </w:r>
      <w:r>
        <w:rPr>
          <w:rFonts w:hint="eastAsia"/>
        </w:rPr>
        <w:t>：收到公开申请，点击</w:t>
      </w:r>
      <w:r>
        <w:rPr>
          <w:noProof/>
        </w:rPr>
        <w:drawing>
          <wp:inline distT="0" distB="0" distL="0" distR="0">
            <wp:extent cx="409575" cy="238125"/>
            <wp:effectExtent l="0" t="0" r="9525" b="9525"/>
            <wp:docPr id="158" name="图片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按钮打开回复页面，填写回复信息，点击</w:t>
      </w:r>
      <w:r>
        <w:rPr>
          <w:noProof/>
        </w:rPr>
        <w:drawing>
          <wp:inline distT="0" distB="0" distL="0" distR="0">
            <wp:extent cx="723900" cy="390525"/>
            <wp:effectExtent l="0" t="0" r="0" b="9525"/>
            <wp:docPr id="159" name="图片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3359785"/>
            <wp:effectExtent l="0" t="0" r="0" b="0"/>
            <wp:docPr id="160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：未审核的申请可以修改，点击</w:t>
      </w:r>
      <w:r>
        <w:rPr>
          <w:noProof/>
        </w:rPr>
        <w:drawing>
          <wp:inline distT="0" distB="0" distL="0" distR="0">
            <wp:extent cx="409575" cy="238125"/>
            <wp:effectExtent l="0" t="0" r="9525" b="9525"/>
            <wp:docPr id="161" name="图片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修改回复信息。审核通过之后不会在列表显示，无法修改。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1605915"/>
            <wp:effectExtent l="0" t="0" r="0" b="0"/>
            <wp:docPr id="162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0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下载</w:t>
      </w:r>
      <w:r>
        <w:rPr>
          <w:rFonts w:hint="eastAsia"/>
        </w:rPr>
        <w:t>：系统支持下载电子版公开申请表。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2099945"/>
            <wp:effectExtent l="0" t="0" r="0" b="0"/>
            <wp:docPr id="164" name="图片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0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pStyle w:val="3"/>
        <w:tabs>
          <w:tab w:val="clear" w:pos="2550"/>
          <w:tab w:val="left" w:pos="142"/>
        </w:tabs>
        <w:ind w:left="840"/>
      </w:pPr>
      <w:bookmarkStart w:id="38" w:name="_Toc77003078"/>
      <w:r>
        <w:rPr>
          <w:rFonts w:hint="eastAsia"/>
        </w:rPr>
        <w:t>依申请公开</w:t>
      </w:r>
      <w:r>
        <w:rPr>
          <w:rFonts w:hint="eastAsia"/>
        </w:rPr>
        <w:t>-</w:t>
      </w:r>
      <w:r>
        <w:rPr>
          <w:rFonts w:hint="eastAsia"/>
        </w:rPr>
        <w:t>审核</w:t>
      </w:r>
      <w:bookmarkEnd w:id="38"/>
    </w:p>
    <w:p w:rsidR="00C45E76" w:rsidRDefault="00C62E42">
      <w:pPr>
        <w:ind w:firstLine="640"/>
      </w:pPr>
      <w:r>
        <w:rPr>
          <w:rFonts w:hint="eastAsia"/>
        </w:rPr>
        <w:t>点击【意见建议审核】显示本部门提交的已办理的意见建议。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查询</w:t>
      </w:r>
      <w:r>
        <w:rPr>
          <w:rFonts w:hint="eastAsia"/>
        </w:rPr>
        <w:t>：可以根据所属年份、主要内容、状态（待审核、已审核、审核不通过）查询意见建议。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475865"/>
            <wp:effectExtent l="0" t="0" r="2540" b="635"/>
            <wp:docPr id="165" name="图片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75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lastRenderedPageBreak/>
        <w:t>审核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28625" cy="247650"/>
            <wp:effectExtent l="0" t="0" r="9525" b="0"/>
            <wp:docPr id="167" name="图片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打开意见建议审核页面，查看意见建议办理详细情况，选择是否通过审核，如果不通过，需要填写审核意见。点击提交完成审核。审核通过之后，信息将会公开在前台网页。</w:t>
      </w:r>
    </w:p>
    <w:p w:rsidR="00C45E76" w:rsidRDefault="00C62E42">
      <w:pPr>
        <w:pStyle w:val="2"/>
        <w:ind w:left="400" w:firstLineChars="0" w:firstLine="0"/>
      </w:pPr>
      <w:bookmarkStart w:id="39" w:name="_Toc77003079"/>
      <w:r>
        <w:rPr>
          <w:rFonts w:hint="eastAsia"/>
          <w:b w:val="0"/>
          <w:shd w:val="clear" w:color="auto" w:fill="auto"/>
        </w:rPr>
        <w:t>4</w:t>
      </w:r>
      <w:r>
        <w:rPr>
          <w:rFonts w:hint="eastAsia"/>
          <w:b w:val="0"/>
          <w:shd w:val="clear" w:color="auto" w:fill="auto"/>
        </w:rPr>
        <w:t>、系统设置</w:t>
      </w:r>
      <w:bookmarkEnd w:id="39"/>
    </w:p>
    <w:p w:rsidR="00C45E76" w:rsidRDefault="00C62E42">
      <w:pPr>
        <w:ind w:firstLineChars="0" w:firstLine="640"/>
        <w:outlineLvl w:val="2"/>
      </w:pPr>
      <w:bookmarkStart w:id="40" w:name="_Toc77003080"/>
      <w:r>
        <w:rPr>
          <w:rFonts w:hint="eastAsia"/>
        </w:rPr>
        <w:t>【用户管理】</w:t>
      </w:r>
      <w:bookmarkEnd w:id="40"/>
    </w:p>
    <w:p w:rsidR="00C45E76" w:rsidRDefault="00C62E42">
      <w:pPr>
        <w:ind w:firstLine="640"/>
      </w:pPr>
      <w:r>
        <w:rPr>
          <w:rFonts w:hint="eastAsia"/>
        </w:rPr>
        <w:t>用于管理人员账号、人员权限等。点击</w:t>
      </w:r>
      <w:r>
        <w:rPr>
          <w:noProof/>
        </w:rPr>
        <w:drawing>
          <wp:inline distT="0" distB="0" distL="0" distR="0">
            <wp:extent cx="180975" cy="171450"/>
            <wp:effectExtent l="0" t="0" r="9525" b="0"/>
            <wp:docPr id="332" name="图片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图片 332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打开部门列表，点击部门名称打开部门下人员账号页面。</w:t>
      </w:r>
    </w:p>
    <w:p w:rsidR="00C45E76" w:rsidRDefault="00C62E42">
      <w:pPr>
        <w:ind w:firstLine="640"/>
        <w:jc w:val="center"/>
      </w:pPr>
      <w:r>
        <w:rPr>
          <w:noProof/>
        </w:rPr>
        <w:drawing>
          <wp:inline distT="0" distB="0" distL="0" distR="0">
            <wp:extent cx="2209800" cy="1638300"/>
            <wp:effectExtent l="0" t="0" r="0" b="0"/>
            <wp:docPr id="331" name="图片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图片 331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1705610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：选择部门，点击</w:t>
      </w:r>
      <w:r>
        <w:rPr>
          <w:noProof/>
        </w:rPr>
        <w:drawing>
          <wp:inline distT="0" distB="0" distL="0" distR="0">
            <wp:extent cx="933450" cy="371475"/>
            <wp:effectExtent l="0" t="0" r="0" b="9525"/>
            <wp:docPr id="334" name="图片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图片 334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按钮打开人员新增页面，填写登录账户、密码、中文名、选择所属部门、是否为领导点击</w:t>
      </w:r>
      <w:r>
        <w:rPr>
          <w:noProof/>
        </w:rPr>
        <w:drawing>
          <wp:inline distT="0" distB="0" distL="0" distR="0">
            <wp:extent cx="561975" cy="409575"/>
            <wp:effectExtent l="0" t="0" r="9525" b="9525"/>
            <wp:docPr id="336" name="图片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图片 336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完成账户添加。</w:t>
      </w:r>
    </w:p>
    <w:p w:rsidR="00C45E76" w:rsidRDefault="00C62E42">
      <w:pPr>
        <w:ind w:firstLineChars="0" w:firstLine="0"/>
        <w:jc w:val="center"/>
      </w:pPr>
      <w:r>
        <w:rPr>
          <w:noProof/>
        </w:rPr>
        <w:lastRenderedPageBreak/>
        <w:drawing>
          <wp:inline distT="0" distB="0" distL="0" distR="0">
            <wp:extent cx="4542155" cy="2554605"/>
            <wp:effectExtent l="0" t="0" r="0" b="0"/>
            <wp:docPr id="335" name="图片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图片 335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549304" cy="255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38150" cy="228600"/>
            <wp:effectExtent l="0" t="0" r="0" b="0"/>
            <wp:docPr id="340" name="图片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图片 340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按钮可以查看人员信息。</w:t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删除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71475" cy="228600"/>
            <wp:effectExtent l="0" t="0" r="9525" b="0"/>
            <wp:docPr id="341" name="图片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图片 341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按钮可以删除对应人员，也可以勾选多个人员，点击</w:t>
      </w:r>
      <w:r>
        <w:rPr>
          <w:noProof/>
        </w:rPr>
        <w:drawing>
          <wp:inline distT="0" distB="0" distL="0" distR="0">
            <wp:extent cx="904875" cy="495300"/>
            <wp:effectExtent l="0" t="0" r="9525" b="0"/>
            <wp:docPr id="343" name="图片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" name="图片 343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按钮批量删除人员。</w:t>
      </w:r>
    </w:p>
    <w:p w:rsidR="00C45E76" w:rsidRDefault="00C62E42">
      <w:pPr>
        <w:widowControl/>
        <w:adjustRightInd/>
        <w:snapToGrid/>
        <w:spacing w:line="240" w:lineRule="auto"/>
        <w:ind w:firstLineChars="0" w:firstLine="0"/>
        <w:jc w:val="left"/>
      </w:pPr>
      <w:r>
        <w:rPr>
          <w:noProof/>
        </w:rPr>
        <w:drawing>
          <wp:inline distT="0" distB="0" distL="0" distR="0">
            <wp:extent cx="4848860" cy="1569085"/>
            <wp:effectExtent l="0" t="0" r="0" b="0"/>
            <wp:docPr id="342" name="图片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图片 342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854755" cy="157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71475" cy="219075"/>
            <wp:effectExtent l="0" t="0" r="9525" b="9525"/>
            <wp:docPr id="337" name="图片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" name="图片 337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按钮打开用户修改页面，修改信息，点击</w:t>
      </w:r>
      <w:r>
        <w:rPr>
          <w:noProof/>
        </w:rPr>
        <w:drawing>
          <wp:inline distT="0" distB="0" distL="0" distR="0">
            <wp:extent cx="628650" cy="390525"/>
            <wp:effectExtent l="0" t="0" r="0" b="9525"/>
            <wp:docPr id="339" name="图片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图片 339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完成修改。</w:t>
      </w:r>
    </w:p>
    <w:p w:rsidR="00C45E76" w:rsidRDefault="00C62E42">
      <w:pPr>
        <w:ind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3202940"/>
            <wp:effectExtent l="0" t="0" r="0" b="0"/>
            <wp:docPr id="338" name="图片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图片 338"/>
                    <pic:cNvPicPr>
                      <a:picLocks noChangeAspect="1"/>
                    </pic:cNvPicPr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权限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81000" cy="219075"/>
            <wp:effectExtent l="0" t="0" r="0" b="9525"/>
            <wp:docPr id="344" name="图片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图片 344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设置人员角色权限，左侧为未分配权限，右侧为已分配权限，选中角色权限，点击向左的箭头</w:t>
      </w:r>
      <w:r>
        <w:rPr>
          <w:noProof/>
        </w:rPr>
        <w:drawing>
          <wp:inline distT="0" distB="0" distL="0" distR="0">
            <wp:extent cx="371475" cy="247650"/>
            <wp:effectExtent l="0" t="0" r="9525" b="0"/>
            <wp:docPr id="345" name="图片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" name="图片 345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添加角色权限，点击向右的箭头</w:t>
      </w:r>
      <w:r>
        <w:rPr>
          <w:noProof/>
        </w:rPr>
        <w:drawing>
          <wp:inline distT="0" distB="0" distL="0" distR="0">
            <wp:extent cx="314325" cy="238125"/>
            <wp:effectExtent l="0" t="0" r="9525" b="9525"/>
            <wp:docPr id="346" name="图片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图片 346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hint="eastAsia"/>
        </w:rPr>
        <w:t>删除删除</w:t>
      </w:r>
      <w:proofErr w:type="gramEnd"/>
      <w:r>
        <w:rPr>
          <w:rFonts w:hint="eastAsia"/>
        </w:rPr>
        <w:t>角色权限。</w:t>
      </w:r>
    </w:p>
    <w:p w:rsidR="00C45E76" w:rsidRDefault="00C45E76">
      <w:pPr>
        <w:ind w:firstLine="640"/>
      </w:pP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4095115"/>
            <wp:effectExtent l="0" t="0" r="0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5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重置密码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600075" cy="266700"/>
            <wp:effectExtent l="0" t="0" r="9525" b="0"/>
            <wp:docPr id="347" name="图片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图片 347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按钮打开密码重置页面，输入新密码，点击</w:t>
      </w:r>
      <w:r>
        <w:rPr>
          <w:noProof/>
        </w:rPr>
        <w:drawing>
          <wp:inline distT="0" distB="0" distL="0" distR="0">
            <wp:extent cx="590550" cy="381000"/>
            <wp:effectExtent l="0" t="0" r="0" b="0"/>
            <wp:docPr id="348" name="图片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图片 348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完成密码重置。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2132330"/>
            <wp:effectExtent l="0" t="0" r="0" b="0"/>
            <wp:docPr id="221" name="图片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图片 221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2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640"/>
        <w:outlineLvl w:val="2"/>
      </w:pPr>
      <w:bookmarkStart w:id="41" w:name="_Toc77003081"/>
      <w:r>
        <w:rPr>
          <w:rFonts w:hint="eastAsia"/>
        </w:rPr>
        <w:t>【部门管理】</w:t>
      </w:r>
      <w:bookmarkEnd w:id="41"/>
    </w:p>
    <w:p w:rsidR="00C45E76" w:rsidRDefault="00C62E42">
      <w:pPr>
        <w:ind w:firstLine="640"/>
        <w:jc w:val="center"/>
      </w:pPr>
      <w:r>
        <w:rPr>
          <w:rFonts w:hint="eastAsia"/>
        </w:rPr>
        <w:t>树形结构展示部门信息，点击</w:t>
      </w:r>
      <w:r>
        <w:rPr>
          <w:noProof/>
        </w:rPr>
        <w:drawing>
          <wp:inline distT="0" distB="0" distL="0" distR="0">
            <wp:extent cx="142875" cy="152400"/>
            <wp:effectExtent l="0" t="0" r="9525" b="0"/>
            <wp:docPr id="350" name="图片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图片 350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展开下级部门。</w:t>
      </w:r>
      <w:r>
        <w:rPr>
          <w:noProof/>
        </w:rPr>
        <w:lastRenderedPageBreak/>
        <w:drawing>
          <wp:inline distT="0" distB="0" distL="0" distR="0">
            <wp:extent cx="2313940" cy="2132965"/>
            <wp:effectExtent l="0" t="0" r="0" b="63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314286" cy="2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：选择部门，点击</w:t>
      </w:r>
      <w:r>
        <w:rPr>
          <w:noProof/>
        </w:rPr>
        <w:drawing>
          <wp:inline distT="0" distB="0" distL="0" distR="0">
            <wp:extent cx="1485900" cy="352425"/>
            <wp:effectExtent l="0" t="0" r="0" b="9525"/>
            <wp:docPr id="353" name="图片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3" name="图片 353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在选中部门下添加下级部。</w:t>
      </w:r>
    </w:p>
    <w:p w:rsidR="00C45E76" w:rsidRDefault="00C62E42">
      <w:pPr>
        <w:ind w:firstLineChars="0" w:firstLine="0"/>
      </w:pPr>
      <w:r>
        <w:rPr>
          <w:noProof/>
        </w:rPr>
        <w:drawing>
          <wp:inline distT="0" distB="0" distL="0" distR="0">
            <wp:extent cx="5274310" cy="2668270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6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：点击部门名称，自动打开修改页面，修改信息，点击</w:t>
      </w:r>
      <w:r>
        <w:rPr>
          <w:noProof/>
        </w:rPr>
        <w:drawing>
          <wp:inline distT="0" distB="0" distL="0" distR="0">
            <wp:extent cx="542925" cy="304800"/>
            <wp:effectExtent l="0" t="0" r="9525" b="0"/>
            <wp:docPr id="354" name="图片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图片 354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按钮完成修改。</w:t>
      </w:r>
    </w:p>
    <w:p w:rsidR="00C45E76" w:rsidRDefault="00C62E42">
      <w:pPr>
        <w:ind w:firstLineChars="0"/>
      </w:pPr>
      <w:r>
        <w:rPr>
          <w:noProof/>
        </w:rPr>
        <w:lastRenderedPageBreak/>
        <w:drawing>
          <wp:inline distT="0" distB="0" distL="0" distR="0">
            <wp:extent cx="5274310" cy="2458720"/>
            <wp:effectExtent l="0" t="0" r="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删除</w:t>
      </w:r>
      <w:r>
        <w:rPr>
          <w:rFonts w:hint="eastAsia"/>
        </w:rPr>
        <w:t>：选择部门，点击</w:t>
      </w:r>
      <w:r>
        <w:rPr>
          <w:noProof/>
        </w:rPr>
        <w:drawing>
          <wp:inline distT="0" distB="0" distL="0" distR="0">
            <wp:extent cx="838200" cy="400050"/>
            <wp:effectExtent l="0" t="0" r="0" b="0"/>
            <wp:docPr id="355" name="图片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" name="图片 355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按钮删除选中部门。</w:t>
      </w:r>
    </w:p>
    <w:p w:rsidR="00C45E76" w:rsidRDefault="00C62E42">
      <w:pPr>
        <w:ind w:firstLineChars="0" w:firstLine="640"/>
        <w:outlineLvl w:val="2"/>
      </w:pPr>
      <w:bookmarkStart w:id="42" w:name="_Toc77003082"/>
      <w:r>
        <w:rPr>
          <w:rFonts w:hint="eastAsia"/>
        </w:rPr>
        <w:t>【角色管理】</w:t>
      </w:r>
      <w:bookmarkEnd w:id="42"/>
    </w:p>
    <w:p w:rsidR="00C45E76" w:rsidRDefault="00C62E42">
      <w:pPr>
        <w:ind w:firstLine="640"/>
      </w:pPr>
      <w:r>
        <w:rPr>
          <w:rFonts w:hint="eastAsia"/>
        </w:rPr>
        <w:t>用于管理角色权限。</w:t>
      </w:r>
    </w:p>
    <w:p w:rsidR="00C45E76" w:rsidRDefault="00C62E42">
      <w:pPr>
        <w:ind w:firstLine="640"/>
      </w:pPr>
      <w:r>
        <w:rPr>
          <w:noProof/>
        </w:rPr>
        <w:drawing>
          <wp:inline distT="0" distB="0" distL="0" distR="0">
            <wp:extent cx="5274310" cy="1920240"/>
            <wp:effectExtent l="0" t="0" r="0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0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新增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904875" cy="409575"/>
            <wp:effectExtent l="0" t="0" r="9525" b="9525"/>
            <wp:docPr id="357" name="图片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图片 357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按钮打开新增页面，编辑角色名称，点击</w:t>
      </w:r>
      <w:r>
        <w:rPr>
          <w:noProof/>
        </w:rPr>
        <w:drawing>
          <wp:inline distT="0" distB="0" distL="0" distR="0">
            <wp:extent cx="619125" cy="457200"/>
            <wp:effectExtent l="0" t="0" r="9525" b="0"/>
            <wp:docPr id="359" name="图片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" name="图片 359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完成角色添加。</w:t>
      </w:r>
    </w:p>
    <w:p w:rsidR="00C45E76" w:rsidRDefault="00C62E42">
      <w:pPr>
        <w:ind w:firstLine="640"/>
      </w:pPr>
      <w:r>
        <w:rPr>
          <w:noProof/>
        </w:rPr>
        <w:lastRenderedPageBreak/>
        <w:drawing>
          <wp:inline distT="0" distB="0" distL="0" distR="0">
            <wp:extent cx="5274310" cy="2082800"/>
            <wp:effectExtent l="0" t="0" r="0" b="0"/>
            <wp:docPr id="325" name="图片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图片 325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640"/>
      </w:pPr>
      <w:r>
        <w:rPr>
          <w:rFonts w:hint="eastAsia"/>
          <w:color w:val="FF0000"/>
        </w:rPr>
        <w:t>查看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52425" cy="228600"/>
            <wp:effectExtent l="0" t="0" r="9525" b="0"/>
            <wp:docPr id="360" name="图片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图片 360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按钮查看角色信息。</w:t>
      </w:r>
    </w:p>
    <w:p w:rsidR="00C45E76" w:rsidRDefault="00C62E42">
      <w:pPr>
        <w:ind w:firstLineChars="0" w:firstLine="640"/>
      </w:pPr>
      <w:r>
        <w:rPr>
          <w:rFonts w:hint="eastAsia"/>
          <w:color w:val="FF0000"/>
        </w:rPr>
        <w:t>删除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23850" cy="209550"/>
            <wp:effectExtent l="0" t="0" r="0" b="0"/>
            <wp:docPr id="361" name="图片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" name="图片 361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按钮删除角色，也可以勾选多个角色，点击</w:t>
      </w:r>
      <w:r>
        <w:rPr>
          <w:noProof/>
        </w:rPr>
        <w:drawing>
          <wp:inline distT="0" distB="0" distL="0" distR="0">
            <wp:extent cx="866775" cy="476250"/>
            <wp:effectExtent l="0" t="0" r="9525" b="0"/>
            <wp:docPr id="362" name="图片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图片 362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按钮批量删除角色。</w:t>
      </w:r>
    </w:p>
    <w:p w:rsidR="00C45E76" w:rsidRDefault="00C62E42">
      <w:pPr>
        <w:ind w:firstLineChars="0" w:firstLine="640"/>
      </w:pPr>
      <w:r>
        <w:rPr>
          <w:noProof/>
        </w:rPr>
        <w:drawing>
          <wp:inline distT="0" distB="0" distL="0" distR="0">
            <wp:extent cx="5274310" cy="1320800"/>
            <wp:effectExtent l="0" t="0" r="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21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640"/>
      </w:pPr>
      <w:r>
        <w:rPr>
          <w:rFonts w:hint="eastAsia"/>
          <w:color w:val="FF0000"/>
        </w:rPr>
        <w:t>修改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390525" cy="247650"/>
            <wp:effectExtent l="0" t="0" r="9525" b="0"/>
            <wp:docPr id="363" name="图片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图片 363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按钮打开修改角色页面，修改角色名称，点击</w:t>
      </w:r>
      <w:r>
        <w:rPr>
          <w:noProof/>
        </w:rPr>
        <w:drawing>
          <wp:inline distT="0" distB="0" distL="0" distR="0">
            <wp:extent cx="619125" cy="457200"/>
            <wp:effectExtent l="0" t="0" r="9525" b="0"/>
            <wp:docPr id="364" name="图片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图片 364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完成角色修改。</w:t>
      </w:r>
    </w:p>
    <w:p w:rsidR="00C45E76" w:rsidRDefault="00C62E42">
      <w:pPr>
        <w:ind w:firstLineChars="0" w:firstLine="640"/>
      </w:pPr>
      <w:r>
        <w:rPr>
          <w:noProof/>
        </w:rPr>
        <w:drawing>
          <wp:inline distT="0" distB="0" distL="0" distR="0">
            <wp:extent cx="5274310" cy="1827530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27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="640"/>
      </w:pPr>
      <w:r>
        <w:rPr>
          <w:rFonts w:hint="eastAsia"/>
          <w:color w:val="FF0000"/>
        </w:rPr>
        <w:t>权限</w:t>
      </w:r>
      <w:r>
        <w:rPr>
          <w:rFonts w:hint="eastAsia"/>
        </w:rPr>
        <w:t>：点击</w:t>
      </w:r>
      <w:r>
        <w:rPr>
          <w:noProof/>
        </w:rPr>
        <w:drawing>
          <wp:inline distT="0" distB="0" distL="0" distR="0">
            <wp:extent cx="409575" cy="247650"/>
            <wp:effectExtent l="0" t="0" r="9525" b="0"/>
            <wp:docPr id="365" name="图片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图片 365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打开菜单页面，勾选角色需要的菜单，</w:t>
      </w:r>
      <w:r>
        <w:rPr>
          <w:rFonts w:hint="eastAsia"/>
        </w:rPr>
        <w:lastRenderedPageBreak/>
        <w:t>点击确定即可。已勾选的菜单，再次点击可以取消选择。</w:t>
      </w:r>
    </w:p>
    <w:p w:rsidR="00C45E76" w:rsidRDefault="00C62E42">
      <w:pPr>
        <w:ind w:firstLineChars="0"/>
      </w:pPr>
      <w:r>
        <w:rPr>
          <w:noProof/>
        </w:rPr>
        <w:drawing>
          <wp:inline distT="0" distB="0" distL="0" distR="0">
            <wp:extent cx="5274310" cy="2839720"/>
            <wp:effectExtent l="0" t="0" r="0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E76" w:rsidRDefault="00C62E42">
      <w:pPr>
        <w:ind w:firstLineChars="0" w:firstLine="640"/>
        <w:outlineLvl w:val="2"/>
      </w:pPr>
      <w:bookmarkStart w:id="43" w:name="_Toc77003083"/>
      <w:r>
        <w:rPr>
          <w:rFonts w:hint="eastAsia"/>
        </w:rPr>
        <w:t>【密码修改】</w:t>
      </w:r>
      <w:bookmarkEnd w:id="43"/>
    </w:p>
    <w:p w:rsidR="00C45E76" w:rsidRDefault="00C62E42">
      <w:pPr>
        <w:ind w:firstLine="640"/>
      </w:pPr>
      <w:r>
        <w:rPr>
          <w:rFonts w:hint="eastAsia"/>
        </w:rPr>
        <w:t>用于修改当前账户的密码，输入两遍密码，点击</w:t>
      </w:r>
      <w:r>
        <w:rPr>
          <w:noProof/>
        </w:rPr>
        <w:drawing>
          <wp:inline distT="0" distB="0" distL="0" distR="0">
            <wp:extent cx="609600" cy="323850"/>
            <wp:effectExtent l="0" t="0" r="0" b="0"/>
            <wp:docPr id="366" name="图片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图片 366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完成修改。</w:t>
      </w:r>
    </w:p>
    <w:p w:rsidR="00C45E76" w:rsidRDefault="00C62E42">
      <w:pPr>
        <w:ind w:firstLineChars="0"/>
      </w:pPr>
      <w:r>
        <w:rPr>
          <w:noProof/>
        </w:rPr>
        <w:drawing>
          <wp:inline distT="0" distB="0" distL="0" distR="0">
            <wp:extent cx="5274310" cy="2486025"/>
            <wp:effectExtent l="0" t="0" r="0" b="0"/>
            <wp:docPr id="330" name="图片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图片 330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8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5E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2E42" w:rsidRDefault="00C62E42">
      <w:pPr>
        <w:spacing w:line="240" w:lineRule="auto"/>
        <w:ind w:firstLine="640"/>
      </w:pPr>
      <w:r>
        <w:separator/>
      </w:r>
    </w:p>
  </w:endnote>
  <w:endnote w:type="continuationSeparator" w:id="0">
    <w:p w:rsidR="00C62E42" w:rsidRDefault="00C62E4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E76" w:rsidRDefault="00C45E76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E76" w:rsidRDefault="00C45E76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E76" w:rsidRDefault="00C45E76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2E42" w:rsidRDefault="00C62E42">
      <w:pPr>
        <w:spacing w:line="240" w:lineRule="auto"/>
        <w:ind w:firstLine="640"/>
      </w:pPr>
      <w:r>
        <w:separator/>
      </w:r>
    </w:p>
  </w:footnote>
  <w:footnote w:type="continuationSeparator" w:id="0">
    <w:p w:rsidR="00C62E42" w:rsidRDefault="00C62E4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E76" w:rsidRDefault="00C45E76">
    <w:pPr>
      <w:pStyle w:val="a6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E76" w:rsidRDefault="00C62E42">
    <w:pPr>
      <w:spacing w:line="240" w:lineRule="auto"/>
      <w:ind w:firstLineChars="0" w:firstLine="0"/>
      <w:jc w:val="center"/>
      <w:rPr>
        <w:sz w:val="15"/>
        <w:szCs w:val="10"/>
      </w:rPr>
    </w:pPr>
    <w:r>
      <w:rPr>
        <w:rFonts w:hint="eastAsia"/>
        <w:sz w:val="28"/>
        <w:szCs w:val="28"/>
      </w:rPr>
      <w:t>政府政务公开平台操作手册</w:t>
    </w:r>
    <w:r>
      <w:rPr>
        <w:rFonts w:hint="eastAsia"/>
        <w:sz w:val="28"/>
        <w:szCs w:val="28"/>
      </w:rPr>
      <w:t>V1.0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E76" w:rsidRDefault="00C45E76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0A34EB"/>
    <w:multiLevelType w:val="multilevel"/>
    <w:tmpl w:val="3B0A34EB"/>
    <w:lvl w:ilvl="0">
      <w:start w:val="1"/>
      <w:numFmt w:val="decimal"/>
      <w:lvlText w:val="%1、"/>
      <w:lvlJc w:val="left"/>
      <w:pPr>
        <w:ind w:left="11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40" w:hanging="420"/>
      </w:pPr>
    </w:lvl>
    <w:lvl w:ilvl="2">
      <w:start w:val="1"/>
      <w:numFmt w:val="lowerRoman"/>
      <w:lvlText w:val="%3."/>
      <w:lvlJc w:val="right"/>
      <w:pPr>
        <w:ind w:left="1660" w:hanging="420"/>
      </w:pPr>
    </w:lvl>
    <w:lvl w:ilvl="3">
      <w:start w:val="1"/>
      <w:numFmt w:val="decimal"/>
      <w:lvlText w:val="%4."/>
      <w:lvlJc w:val="left"/>
      <w:pPr>
        <w:ind w:left="2080" w:hanging="420"/>
      </w:pPr>
    </w:lvl>
    <w:lvl w:ilvl="4">
      <w:start w:val="1"/>
      <w:numFmt w:val="lowerLetter"/>
      <w:lvlText w:val="%5)"/>
      <w:lvlJc w:val="left"/>
      <w:pPr>
        <w:ind w:left="2500" w:hanging="420"/>
      </w:pPr>
    </w:lvl>
    <w:lvl w:ilvl="5">
      <w:start w:val="1"/>
      <w:numFmt w:val="lowerRoman"/>
      <w:lvlText w:val="%6."/>
      <w:lvlJc w:val="right"/>
      <w:pPr>
        <w:ind w:left="2920" w:hanging="420"/>
      </w:pPr>
    </w:lvl>
    <w:lvl w:ilvl="6">
      <w:start w:val="1"/>
      <w:numFmt w:val="decimal"/>
      <w:lvlText w:val="%7."/>
      <w:lvlJc w:val="left"/>
      <w:pPr>
        <w:ind w:left="3340" w:hanging="420"/>
      </w:pPr>
    </w:lvl>
    <w:lvl w:ilvl="7">
      <w:start w:val="1"/>
      <w:numFmt w:val="lowerLetter"/>
      <w:lvlText w:val="%8)"/>
      <w:lvlJc w:val="left"/>
      <w:pPr>
        <w:ind w:left="3760" w:hanging="420"/>
      </w:pPr>
    </w:lvl>
    <w:lvl w:ilvl="8">
      <w:start w:val="1"/>
      <w:numFmt w:val="lowerRoman"/>
      <w:lvlText w:val="%9."/>
      <w:lvlJc w:val="right"/>
      <w:pPr>
        <w:ind w:left="4180" w:hanging="420"/>
      </w:pPr>
    </w:lvl>
  </w:abstractNum>
  <w:abstractNum w:abstractNumId="1">
    <w:nsid w:val="5D803EA6"/>
    <w:multiLevelType w:val="singleLevel"/>
    <w:tmpl w:val="5D803EA6"/>
    <w:lvl w:ilvl="0">
      <w:start w:val="1"/>
      <w:numFmt w:val="chineseCounting"/>
      <w:pStyle w:val="1"/>
      <w:suff w:val="nothing"/>
      <w:lvlText w:val="%1、"/>
      <w:lvlJc w:val="left"/>
      <w:pPr>
        <w:tabs>
          <w:tab w:val="left" w:pos="0"/>
        </w:tabs>
        <w:ind w:left="0" w:firstLine="420"/>
      </w:pPr>
      <w:rPr>
        <w:rFonts w:hint="eastAsia"/>
      </w:rPr>
    </w:lvl>
  </w:abstractNum>
  <w:abstractNum w:abstractNumId="2">
    <w:nsid w:val="6B8EEC7D"/>
    <w:multiLevelType w:val="singleLevel"/>
    <w:tmpl w:val="6B8EEC7D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5D3A96"/>
    <w:rsid w:val="00000AD0"/>
    <w:rsid w:val="000014F0"/>
    <w:rsid w:val="0000158B"/>
    <w:rsid w:val="000020C2"/>
    <w:rsid w:val="00002C7D"/>
    <w:rsid w:val="00004520"/>
    <w:rsid w:val="00004C01"/>
    <w:rsid w:val="00031F72"/>
    <w:rsid w:val="00032EC4"/>
    <w:rsid w:val="00040341"/>
    <w:rsid w:val="000413A8"/>
    <w:rsid w:val="0004295C"/>
    <w:rsid w:val="00043177"/>
    <w:rsid w:val="00050600"/>
    <w:rsid w:val="00050EEA"/>
    <w:rsid w:val="000525B3"/>
    <w:rsid w:val="00055FD9"/>
    <w:rsid w:val="00060CB3"/>
    <w:rsid w:val="0006105E"/>
    <w:rsid w:val="00062104"/>
    <w:rsid w:val="000640D6"/>
    <w:rsid w:val="00065093"/>
    <w:rsid w:val="00066CEC"/>
    <w:rsid w:val="0008291A"/>
    <w:rsid w:val="00082E14"/>
    <w:rsid w:val="000845F4"/>
    <w:rsid w:val="00087BF7"/>
    <w:rsid w:val="000900C8"/>
    <w:rsid w:val="000919E8"/>
    <w:rsid w:val="00094A46"/>
    <w:rsid w:val="00097741"/>
    <w:rsid w:val="000A1603"/>
    <w:rsid w:val="000A18D8"/>
    <w:rsid w:val="000A5B38"/>
    <w:rsid w:val="000B7001"/>
    <w:rsid w:val="000C439F"/>
    <w:rsid w:val="000C44F3"/>
    <w:rsid w:val="000C57D7"/>
    <w:rsid w:val="000D7D1C"/>
    <w:rsid w:val="000E01EA"/>
    <w:rsid w:val="000E0918"/>
    <w:rsid w:val="000E0D15"/>
    <w:rsid w:val="000E1FFB"/>
    <w:rsid w:val="000E7C06"/>
    <w:rsid w:val="000F3BC1"/>
    <w:rsid w:val="000F57BF"/>
    <w:rsid w:val="000F674F"/>
    <w:rsid w:val="000F7F85"/>
    <w:rsid w:val="0010247E"/>
    <w:rsid w:val="00102B4C"/>
    <w:rsid w:val="00103288"/>
    <w:rsid w:val="00104065"/>
    <w:rsid w:val="001059F3"/>
    <w:rsid w:val="00106FF4"/>
    <w:rsid w:val="0011025C"/>
    <w:rsid w:val="001106C8"/>
    <w:rsid w:val="00110CE4"/>
    <w:rsid w:val="0012482C"/>
    <w:rsid w:val="00126128"/>
    <w:rsid w:val="00132035"/>
    <w:rsid w:val="00132127"/>
    <w:rsid w:val="0013638F"/>
    <w:rsid w:val="00136ED3"/>
    <w:rsid w:val="00137BEB"/>
    <w:rsid w:val="00150DCA"/>
    <w:rsid w:val="00155202"/>
    <w:rsid w:val="0016226F"/>
    <w:rsid w:val="00167064"/>
    <w:rsid w:val="001719BE"/>
    <w:rsid w:val="001741AA"/>
    <w:rsid w:val="00176982"/>
    <w:rsid w:val="00176D0C"/>
    <w:rsid w:val="001810F4"/>
    <w:rsid w:val="001830B0"/>
    <w:rsid w:val="00184943"/>
    <w:rsid w:val="00191834"/>
    <w:rsid w:val="00191AA0"/>
    <w:rsid w:val="001946BA"/>
    <w:rsid w:val="00194996"/>
    <w:rsid w:val="001961C2"/>
    <w:rsid w:val="001A0210"/>
    <w:rsid w:val="001C2CC5"/>
    <w:rsid w:val="001C30E5"/>
    <w:rsid w:val="001C6406"/>
    <w:rsid w:val="001C7BCF"/>
    <w:rsid w:val="001D0046"/>
    <w:rsid w:val="001D0F62"/>
    <w:rsid w:val="001D1A6E"/>
    <w:rsid w:val="001D26E6"/>
    <w:rsid w:val="001D3948"/>
    <w:rsid w:val="001D5237"/>
    <w:rsid w:val="001D6B76"/>
    <w:rsid w:val="001D7849"/>
    <w:rsid w:val="001E5795"/>
    <w:rsid w:val="001F2956"/>
    <w:rsid w:val="002021F6"/>
    <w:rsid w:val="00202F8D"/>
    <w:rsid w:val="0021127B"/>
    <w:rsid w:val="00216B63"/>
    <w:rsid w:val="0021771A"/>
    <w:rsid w:val="00217E6E"/>
    <w:rsid w:val="002227F6"/>
    <w:rsid w:val="00222F7A"/>
    <w:rsid w:val="00224E72"/>
    <w:rsid w:val="002304AE"/>
    <w:rsid w:val="002328D2"/>
    <w:rsid w:val="0023490B"/>
    <w:rsid w:val="00234FC9"/>
    <w:rsid w:val="00243B04"/>
    <w:rsid w:val="00253271"/>
    <w:rsid w:val="00255354"/>
    <w:rsid w:val="00257BB1"/>
    <w:rsid w:val="00261AA7"/>
    <w:rsid w:val="0026309A"/>
    <w:rsid w:val="0026608C"/>
    <w:rsid w:val="002671BC"/>
    <w:rsid w:val="00270B13"/>
    <w:rsid w:val="00272AD8"/>
    <w:rsid w:val="00273942"/>
    <w:rsid w:val="00276F0F"/>
    <w:rsid w:val="002812BB"/>
    <w:rsid w:val="00281799"/>
    <w:rsid w:val="00284964"/>
    <w:rsid w:val="002919D2"/>
    <w:rsid w:val="00295840"/>
    <w:rsid w:val="00296799"/>
    <w:rsid w:val="002A27EB"/>
    <w:rsid w:val="002B3595"/>
    <w:rsid w:val="002B3CC6"/>
    <w:rsid w:val="002B4A0C"/>
    <w:rsid w:val="002B5609"/>
    <w:rsid w:val="002B625C"/>
    <w:rsid w:val="002C68F7"/>
    <w:rsid w:val="002E297C"/>
    <w:rsid w:val="002E2A97"/>
    <w:rsid w:val="002E5759"/>
    <w:rsid w:val="002E5F5F"/>
    <w:rsid w:val="002F0019"/>
    <w:rsid w:val="002F21B5"/>
    <w:rsid w:val="002F26D7"/>
    <w:rsid w:val="002F3A6E"/>
    <w:rsid w:val="002F61E7"/>
    <w:rsid w:val="003029C4"/>
    <w:rsid w:val="0030342B"/>
    <w:rsid w:val="00304DD5"/>
    <w:rsid w:val="00306543"/>
    <w:rsid w:val="00312433"/>
    <w:rsid w:val="0031320B"/>
    <w:rsid w:val="00323435"/>
    <w:rsid w:val="0034170C"/>
    <w:rsid w:val="00343A99"/>
    <w:rsid w:val="003451C2"/>
    <w:rsid w:val="0035664C"/>
    <w:rsid w:val="0036006D"/>
    <w:rsid w:val="003656EE"/>
    <w:rsid w:val="00371646"/>
    <w:rsid w:val="00371EC3"/>
    <w:rsid w:val="00373CD3"/>
    <w:rsid w:val="0037524A"/>
    <w:rsid w:val="00376C99"/>
    <w:rsid w:val="00382A0C"/>
    <w:rsid w:val="00387965"/>
    <w:rsid w:val="00387F12"/>
    <w:rsid w:val="00391CD4"/>
    <w:rsid w:val="00394C12"/>
    <w:rsid w:val="003A4D73"/>
    <w:rsid w:val="003A5390"/>
    <w:rsid w:val="003B3C22"/>
    <w:rsid w:val="003B48C5"/>
    <w:rsid w:val="003B5ECE"/>
    <w:rsid w:val="003B64DC"/>
    <w:rsid w:val="003C1237"/>
    <w:rsid w:val="003D42ED"/>
    <w:rsid w:val="003D4BE7"/>
    <w:rsid w:val="003D62B7"/>
    <w:rsid w:val="003E1412"/>
    <w:rsid w:val="003E375C"/>
    <w:rsid w:val="003E4CE8"/>
    <w:rsid w:val="003F0AE1"/>
    <w:rsid w:val="003F2E96"/>
    <w:rsid w:val="003F5B01"/>
    <w:rsid w:val="004020EF"/>
    <w:rsid w:val="00413F87"/>
    <w:rsid w:val="00417350"/>
    <w:rsid w:val="0041737F"/>
    <w:rsid w:val="00417A68"/>
    <w:rsid w:val="00421E02"/>
    <w:rsid w:val="00424486"/>
    <w:rsid w:val="0042457E"/>
    <w:rsid w:val="00426091"/>
    <w:rsid w:val="00454DAB"/>
    <w:rsid w:val="004645C3"/>
    <w:rsid w:val="00467B2E"/>
    <w:rsid w:val="00474D15"/>
    <w:rsid w:val="004762CC"/>
    <w:rsid w:val="00477724"/>
    <w:rsid w:val="00485622"/>
    <w:rsid w:val="00486B81"/>
    <w:rsid w:val="00486EA3"/>
    <w:rsid w:val="00490582"/>
    <w:rsid w:val="00493FF2"/>
    <w:rsid w:val="004A197D"/>
    <w:rsid w:val="004A2A21"/>
    <w:rsid w:val="004A5D22"/>
    <w:rsid w:val="004A6028"/>
    <w:rsid w:val="004A70C3"/>
    <w:rsid w:val="004C16C0"/>
    <w:rsid w:val="004C4240"/>
    <w:rsid w:val="004C6D8D"/>
    <w:rsid w:val="004D1364"/>
    <w:rsid w:val="004D2609"/>
    <w:rsid w:val="004D2C21"/>
    <w:rsid w:val="004D3DB4"/>
    <w:rsid w:val="004D4305"/>
    <w:rsid w:val="004D54C1"/>
    <w:rsid w:val="004E4BE3"/>
    <w:rsid w:val="004E696D"/>
    <w:rsid w:val="004F52F5"/>
    <w:rsid w:val="004F5DE6"/>
    <w:rsid w:val="004F7885"/>
    <w:rsid w:val="00505610"/>
    <w:rsid w:val="005108B4"/>
    <w:rsid w:val="00514749"/>
    <w:rsid w:val="00514E3D"/>
    <w:rsid w:val="00517E20"/>
    <w:rsid w:val="00521FAF"/>
    <w:rsid w:val="00527E91"/>
    <w:rsid w:val="00530D54"/>
    <w:rsid w:val="005347CF"/>
    <w:rsid w:val="0054366A"/>
    <w:rsid w:val="005456B4"/>
    <w:rsid w:val="00546A41"/>
    <w:rsid w:val="00553254"/>
    <w:rsid w:val="00560AF7"/>
    <w:rsid w:val="00565388"/>
    <w:rsid w:val="00570CBD"/>
    <w:rsid w:val="0057246D"/>
    <w:rsid w:val="00572D98"/>
    <w:rsid w:val="00575224"/>
    <w:rsid w:val="005763DF"/>
    <w:rsid w:val="00581225"/>
    <w:rsid w:val="00581432"/>
    <w:rsid w:val="00582A47"/>
    <w:rsid w:val="005864E6"/>
    <w:rsid w:val="005866CF"/>
    <w:rsid w:val="00590930"/>
    <w:rsid w:val="005A0E4A"/>
    <w:rsid w:val="005C0F4F"/>
    <w:rsid w:val="005C6977"/>
    <w:rsid w:val="005D156B"/>
    <w:rsid w:val="005D3A96"/>
    <w:rsid w:val="005D453A"/>
    <w:rsid w:val="005D4DFC"/>
    <w:rsid w:val="005D699D"/>
    <w:rsid w:val="005E1402"/>
    <w:rsid w:val="005E2BAA"/>
    <w:rsid w:val="005E44AB"/>
    <w:rsid w:val="005E4DDF"/>
    <w:rsid w:val="005E50AA"/>
    <w:rsid w:val="005E519B"/>
    <w:rsid w:val="005F0072"/>
    <w:rsid w:val="005F3B78"/>
    <w:rsid w:val="005F4396"/>
    <w:rsid w:val="005F65E4"/>
    <w:rsid w:val="005F7F8C"/>
    <w:rsid w:val="006001FB"/>
    <w:rsid w:val="006036BE"/>
    <w:rsid w:val="00605857"/>
    <w:rsid w:val="0061439B"/>
    <w:rsid w:val="00614B3D"/>
    <w:rsid w:val="006151BF"/>
    <w:rsid w:val="0061689B"/>
    <w:rsid w:val="006170EE"/>
    <w:rsid w:val="00622AAA"/>
    <w:rsid w:val="00623AD9"/>
    <w:rsid w:val="0062782E"/>
    <w:rsid w:val="00632AC1"/>
    <w:rsid w:val="00633EE1"/>
    <w:rsid w:val="006369C7"/>
    <w:rsid w:val="006422C1"/>
    <w:rsid w:val="00643967"/>
    <w:rsid w:val="006440AA"/>
    <w:rsid w:val="0064432A"/>
    <w:rsid w:val="006452B4"/>
    <w:rsid w:val="006466D7"/>
    <w:rsid w:val="00647343"/>
    <w:rsid w:val="00652EB5"/>
    <w:rsid w:val="00653DAD"/>
    <w:rsid w:val="00660D0B"/>
    <w:rsid w:val="00662BCD"/>
    <w:rsid w:val="00672F0C"/>
    <w:rsid w:val="00677259"/>
    <w:rsid w:val="0068232B"/>
    <w:rsid w:val="0068776B"/>
    <w:rsid w:val="0069089C"/>
    <w:rsid w:val="00692316"/>
    <w:rsid w:val="00693555"/>
    <w:rsid w:val="0069720C"/>
    <w:rsid w:val="00697862"/>
    <w:rsid w:val="006A6123"/>
    <w:rsid w:val="006B0C60"/>
    <w:rsid w:val="006B0F05"/>
    <w:rsid w:val="006B2A03"/>
    <w:rsid w:val="006B4A34"/>
    <w:rsid w:val="006C13EC"/>
    <w:rsid w:val="006C2FEE"/>
    <w:rsid w:val="006C533C"/>
    <w:rsid w:val="006C6BD9"/>
    <w:rsid w:val="006D23AC"/>
    <w:rsid w:val="006D321C"/>
    <w:rsid w:val="006D3F12"/>
    <w:rsid w:val="006D58A7"/>
    <w:rsid w:val="006D623D"/>
    <w:rsid w:val="006D6A38"/>
    <w:rsid w:val="006E17F2"/>
    <w:rsid w:val="007000BD"/>
    <w:rsid w:val="00701950"/>
    <w:rsid w:val="00705748"/>
    <w:rsid w:val="00706827"/>
    <w:rsid w:val="00707DF2"/>
    <w:rsid w:val="007126FD"/>
    <w:rsid w:val="00715801"/>
    <w:rsid w:val="00725D4F"/>
    <w:rsid w:val="00731102"/>
    <w:rsid w:val="007324A3"/>
    <w:rsid w:val="007331A4"/>
    <w:rsid w:val="007338E2"/>
    <w:rsid w:val="00736D32"/>
    <w:rsid w:val="00742D64"/>
    <w:rsid w:val="0075270A"/>
    <w:rsid w:val="007533F4"/>
    <w:rsid w:val="00753DDA"/>
    <w:rsid w:val="00754902"/>
    <w:rsid w:val="00757872"/>
    <w:rsid w:val="007652D0"/>
    <w:rsid w:val="007713EE"/>
    <w:rsid w:val="00773857"/>
    <w:rsid w:val="007756ED"/>
    <w:rsid w:val="0077739B"/>
    <w:rsid w:val="00785C0A"/>
    <w:rsid w:val="00787A04"/>
    <w:rsid w:val="00787E39"/>
    <w:rsid w:val="0079023F"/>
    <w:rsid w:val="007A70C5"/>
    <w:rsid w:val="007A7950"/>
    <w:rsid w:val="007B2B58"/>
    <w:rsid w:val="007B5A59"/>
    <w:rsid w:val="007C2805"/>
    <w:rsid w:val="007C4BED"/>
    <w:rsid w:val="007D28C0"/>
    <w:rsid w:val="007D5352"/>
    <w:rsid w:val="007E5BB1"/>
    <w:rsid w:val="007F2667"/>
    <w:rsid w:val="007F27A7"/>
    <w:rsid w:val="007F3941"/>
    <w:rsid w:val="00811360"/>
    <w:rsid w:val="008203DE"/>
    <w:rsid w:val="00822B38"/>
    <w:rsid w:val="0082642E"/>
    <w:rsid w:val="00827267"/>
    <w:rsid w:val="00827F44"/>
    <w:rsid w:val="00831246"/>
    <w:rsid w:val="008335AC"/>
    <w:rsid w:val="00843453"/>
    <w:rsid w:val="008437FE"/>
    <w:rsid w:val="0084494E"/>
    <w:rsid w:val="008458B4"/>
    <w:rsid w:val="00850924"/>
    <w:rsid w:val="00865D9B"/>
    <w:rsid w:val="00870C49"/>
    <w:rsid w:val="00871F96"/>
    <w:rsid w:val="00874197"/>
    <w:rsid w:val="00881DEA"/>
    <w:rsid w:val="00887306"/>
    <w:rsid w:val="008907A7"/>
    <w:rsid w:val="00890893"/>
    <w:rsid w:val="00896BA6"/>
    <w:rsid w:val="008A0454"/>
    <w:rsid w:val="008A1119"/>
    <w:rsid w:val="008A18AD"/>
    <w:rsid w:val="008A338E"/>
    <w:rsid w:val="008C1EA9"/>
    <w:rsid w:val="008D1F2C"/>
    <w:rsid w:val="008D4106"/>
    <w:rsid w:val="008D6215"/>
    <w:rsid w:val="008E0BB8"/>
    <w:rsid w:val="008E1F5E"/>
    <w:rsid w:val="008E230C"/>
    <w:rsid w:val="008E39C9"/>
    <w:rsid w:val="008E5216"/>
    <w:rsid w:val="008E5B68"/>
    <w:rsid w:val="008E70FC"/>
    <w:rsid w:val="008F15DB"/>
    <w:rsid w:val="008F43C9"/>
    <w:rsid w:val="008F6351"/>
    <w:rsid w:val="008F7E08"/>
    <w:rsid w:val="00901552"/>
    <w:rsid w:val="00902162"/>
    <w:rsid w:val="00905DA0"/>
    <w:rsid w:val="00910911"/>
    <w:rsid w:val="009171EE"/>
    <w:rsid w:val="00917200"/>
    <w:rsid w:val="00917B33"/>
    <w:rsid w:val="009203EB"/>
    <w:rsid w:val="0092486B"/>
    <w:rsid w:val="00926F62"/>
    <w:rsid w:val="0093369E"/>
    <w:rsid w:val="00936A56"/>
    <w:rsid w:val="00937918"/>
    <w:rsid w:val="00937A43"/>
    <w:rsid w:val="00941ADD"/>
    <w:rsid w:val="00942098"/>
    <w:rsid w:val="009458ED"/>
    <w:rsid w:val="009533F3"/>
    <w:rsid w:val="00953D74"/>
    <w:rsid w:val="00955E37"/>
    <w:rsid w:val="00956AD5"/>
    <w:rsid w:val="00957031"/>
    <w:rsid w:val="009576C7"/>
    <w:rsid w:val="00960D90"/>
    <w:rsid w:val="00964EF5"/>
    <w:rsid w:val="00974131"/>
    <w:rsid w:val="00975A17"/>
    <w:rsid w:val="00976C5E"/>
    <w:rsid w:val="00983F19"/>
    <w:rsid w:val="00984B71"/>
    <w:rsid w:val="00991CE7"/>
    <w:rsid w:val="0099585E"/>
    <w:rsid w:val="009A15DE"/>
    <w:rsid w:val="009B0230"/>
    <w:rsid w:val="009C6B4B"/>
    <w:rsid w:val="009C7B8D"/>
    <w:rsid w:val="009D0488"/>
    <w:rsid w:val="009D0C97"/>
    <w:rsid w:val="009D2150"/>
    <w:rsid w:val="009E0A7D"/>
    <w:rsid w:val="009F2172"/>
    <w:rsid w:val="009F4DBE"/>
    <w:rsid w:val="009F79AC"/>
    <w:rsid w:val="00A002CA"/>
    <w:rsid w:val="00A27BC9"/>
    <w:rsid w:val="00A30688"/>
    <w:rsid w:val="00A37720"/>
    <w:rsid w:val="00A445FC"/>
    <w:rsid w:val="00A44F90"/>
    <w:rsid w:val="00A459D4"/>
    <w:rsid w:val="00A46C21"/>
    <w:rsid w:val="00A531FC"/>
    <w:rsid w:val="00A53741"/>
    <w:rsid w:val="00A57CB0"/>
    <w:rsid w:val="00A57F82"/>
    <w:rsid w:val="00A6092C"/>
    <w:rsid w:val="00A63E49"/>
    <w:rsid w:val="00A66475"/>
    <w:rsid w:val="00A67113"/>
    <w:rsid w:val="00A67F74"/>
    <w:rsid w:val="00A7183D"/>
    <w:rsid w:val="00A8698F"/>
    <w:rsid w:val="00A901DC"/>
    <w:rsid w:val="00A974F3"/>
    <w:rsid w:val="00AA0EBF"/>
    <w:rsid w:val="00AA3428"/>
    <w:rsid w:val="00AA6234"/>
    <w:rsid w:val="00AA63D4"/>
    <w:rsid w:val="00AB2FC7"/>
    <w:rsid w:val="00AB789A"/>
    <w:rsid w:val="00AC354F"/>
    <w:rsid w:val="00AC6BB1"/>
    <w:rsid w:val="00AD0BB8"/>
    <w:rsid w:val="00AD2CC8"/>
    <w:rsid w:val="00AE15F3"/>
    <w:rsid w:val="00AE2588"/>
    <w:rsid w:val="00AE5431"/>
    <w:rsid w:val="00AE5A26"/>
    <w:rsid w:val="00AE6200"/>
    <w:rsid w:val="00AF1F81"/>
    <w:rsid w:val="00AF7DE7"/>
    <w:rsid w:val="00B016A2"/>
    <w:rsid w:val="00B05A16"/>
    <w:rsid w:val="00B05B3C"/>
    <w:rsid w:val="00B105BB"/>
    <w:rsid w:val="00B1305C"/>
    <w:rsid w:val="00B13B7D"/>
    <w:rsid w:val="00B15BA1"/>
    <w:rsid w:val="00B20ACA"/>
    <w:rsid w:val="00B213E6"/>
    <w:rsid w:val="00B24454"/>
    <w:rsid w:val="00B30D4D"/>
    <w:rsid w:val="00B32AF1"/>
    <w:rsid w:val="00B50471"/>
    <w:rsid w:val="00B6053E"/>
    <w:rsid w:val="00B60A4D"/>
    <w:rsid w:val="00B6126C"/>
    <w:rsid w:val="00B626D2"/>
    <w:rsid w:val="00B6286B"/>
    <w:rsid w:val="00B65CC9"/>
    <w:rsid w:val="00B67DE4"/>
    <w:rsid w:val="00B72F48"/>
    <w:rsid w:val="00B74F38"/>
    <w:rsid w:val="00B84539"/>
    <w:rsid w:val="00B87176"/>
    <w:rsid w:val="00B9098F"/>
    <w:rsid w:val="00B918D2"/>
    <w:rsid w:val="00B937F5"/>
    <w:rsid w:val="00B94C12"/>
    <w:rsid w:val="00B95F13"/>
    <w:rsid w:val="00BA110B"/>
    <w:rsid w:val="00BA6C52"/>
    <w:rsid w:val="00BB1A5C"/>
    <w:rsid w:val="00BB7D0B"/>
    <w:rsid w:val="00BB7E6E"/>
    <w:rsid w:val="00BC585A"/>
    <w:rsid w:val="00BC7385"/>
    <w:rsid w:val="00BC7745"/>
    <w:rsid w:val="00BD2907"/>
    <w:rsid w:val="00BD63FF"/>
    <w:rsid w:val="00BE22D6"/>
    <w:rsid w:val="00BE23A0"/>
    <w:rsid w:val="00BE67C2"/>
    <w:rsid w:val="00BE6F09"/>
    <w:rsid w:val="00BF0CD1"/>
    <w:rsid w:val="00BF49CC"/>
    <w:rsid w:val="00BF4A49"/>
    <w:rsid w:val="00BF697A"/>
    <w:rsid w:val="00BF7B4D"/>
    <w:rsid w:val="00BF7E90"/>
    <w:rsid w:val="00C00495"/>
    <w:rsid w:val="00C03B16"/>
    <w:rsid w:val="00C043A6"/>
    <w:rsid w:val="00C050BE"/>
    <w:rsid w:val="00C0658A"/>
    <w:rsid w:val="00C108AC"/>
    <w:rsid w:val="00C1257B"/>
    <w:rsid w:val="00C12DF2"/>
    <w:rsid w:val="00C157D4"/>
    <w:rsid w:val="00C213FA"/>
    <w:rsid w:val="00C35903"/>
    <w:rsid w:val="00C42B7F"/>
    <w:rsid w:val="00C42C44"/>
    <w:rsid w:val="00C45E76"/>
    <w:rsid w:val="00C4729B"/>
    <w:rsid w:val="00C475AD"/>
    <w:rsid w:val="00C5517A"/>
    <w:rsid w:val="00C5590C"/>
    <w:rsid w:val="00C62E42"/>
    <w:rsid w:val="00C665BB"/>
    <w:rsid w:val="00C73560"/>
    <w:rsid w:val="00C77051"/>
    <w:rsid w:val="00C80813"/>
    <w:rsid w:val="00C82BB9"/>
    <w:rsid w:val="00C83E9F"/>
    <w:rsid w:val="00C85F20"/>
    <w:rsid w:val="00C86577"/>
    <w:rsid w:val="00C87E50"/>
    <w:rsid w:val="00C96E15"/>
    <w:rsid w:val="00CA222C"/>
    <w:rsid w:val="00CB3DB3"/>
    <w:rsid w:val="00CB6AFF"/>
    <w:rsid w:val="00CB6E8E"/>
    <w:rsid w:val="00CC533E"/>
    <w:rsid w:val="00CC6854"/>
    <w:rsid w:val="00CD4D52"/>
    <w:rsid w:val="00CE1C76"/>
    <w:rsid w:val="00CE7DC1"/>
    <w:rsid w:val="00CF05ED"/>
    <w:rsid w:val="00CF0898"/>
    <w:rsid w:val="00CF2A9A"/>
    <w:rsid w:val="00CF353C"/>
    <w:rsid w:val="00D02306"/>
    <w:rsid w:val="00D04373"/>
    <w:rsid w:val="00D04717"/>
    <w:rsid w:val="00D07B4A"/>
    <w:rsid w:val="00D10115"/>
    <w:rsid w:val="00D1590E"/>
    <w:rsid w:val="00D218CC"/>
    <w:rsid w:val="00D218F7"/>
    <w:rsid w:val="00D30D57"/>
    <w:rsid w:val="00D3343A"/>
    <w:rsid w:val="00D33A65"/>
    <w:rsid w:val="00D371B7"/>
    <w:rsid w:val="00D424CD"/>
    <w:rsid w:val="00D6029E"/>
    <w:rsid w:val="00D62417"/>
    <w:rsid w:val="00D6243B"/>
    <w:rsid w:val="00D66977"/>
    <w:rsid w:val="00D711A5"/>
    <w:rsid w:val="00D722BD"/>
    <w:rsid w:val="00D76771"/>
    <w:rsid w:val="00D852FF"/>
    <w:rsid w:val="00D86B20"/>
    <w:rsid w:val="00D930ED"/>
    <w:rsid w:val="00D931E3"/>
    <w:rsid w:val="00D97E40"/>
    <w:rsid w:val="00DA7A19"/>
    <w:rsid w:val="00DC32CC"/>
    <w:rsid w:val="00DC3D70"/>
    <w:rsid w:val="00DC44BF"/>
    <w:rsid w:val="00DD148F"/>
    <w:rsid w:val="00DD21F0"/>
    <w:rsid w:val="00DD385C"/>
    <w:rsid w:val="00DD436B"/>
    <w:rsid w:val="00DD49EC"/>
    <w:rsid w:val="00DD5ED9"/>
    <w:rsid w:val="00DD6DCD"/>
    <w:rsid w:val="00DE6613"/>
    <w:rsid w:val="00DE788D"/>
    <w:rsid w:val="00DF128B"/>
    <w:rsid w:val="00DF3392"/>
    <w:rsid w:val="00DF6400"/>
    <w:rsid w:val="00E0496C"/>
    <w:rsid w:val="00E06676"/>
    <w:rsid w:val="00E108F9"/>
    <w:rsid w:val="00E16AC1"/>
    <w:rsid w:val="00E23F1B"/>
    <w:rsid w:val="00E277B6"/>
    <w:rsid w:val="00E30CBE"/>
    <w:rsid w:val="00E325CA"/>
    <w:rsid w:val="00E340C0"/>
    <w:rsid w:val="00E37F44"/>
    <w:rsid w:val="00E442CC"/>
    <w:rsid w:val="00E45504"/>
    <w:rsid w:val="00E54A0C"/>
    <w:rsid w:val="00E623B8"/>
    <w:rsid w:val="00E639F5"/>
    <w:rsid w:val="00E74475"/>
    <w:rsid w:val="00E7678F"/>
    <w:rsid w:val="00E8198B"/>
    <w:rsid w:val="00E84E65"/>
    <w:rsid w:val="00E949E8"/>
    <w:rsid w:val="00EA27B7"/>
    <w:rsid w:val="00EA315D"/>
    <w:rsid w:val="00EA700B"/>
    <w:rsid w:val="00EB0222"/>
    <w:rsid w:val="00ED12F8"/>
    <w:rsid w:val="00ED31C8"/>
    <w:rsid w:val="00ED36F4"/>
    <w:rsid w:val="00ED3EA6"/>
    <w:rsid w:val="00ED741A"/>
    <w:rsid w:val="00EE11D2"/>
    <w:rsid w:val="00EE508A"/>
    <w:rsid w:val="00EF090A"/>
    <w:rsid w:val="00EF22AC"/>
    <w:rsid w:val="00EF4DB8"/>
    <w:rsid w:val="00F02E5E"/>
    <w:rsid w:val="00F075B2"/>
    <w:rsid w:val="00F129DF"/>
    <w:rsid w:val="00F136D2"/>
    <w:rsid w:val="00F15782"/>
    <w:rsid w:val="00F1686E"/>
    <w:rsid w:val="00F17284"/>
    <w:rsid w:val="00F20213"/>
    <w:rsid w:val="00F224E8"/>
    <w:rsid w:val="00F2302E"/>
    <w:rsid w:val="00F27BD5"/>
    <w:rsid w:val="00F3079E"/>
    <w:rsid w:val="00F30A53"/>
    <w:rsid w:val="00F331C1"/>
    <w:rsid w:val="00F3422E"/>
    <w:rsid w:val="00F3660A"/>
    <w:rsid w:val="00F467A9"/>
    <w:rsid w:val="00F50171"/>
    <w:rsid w:val="00F52670"/>
    <w:rsid w:val="00F54673"/>
    <w:rsid w:val="00F56719"/>
    <w:rsid w:val="00F654D1"/>
    <w:rsid w:val="00F73BAB"/>
    <w:rsid w:val="00F73E3C"/>
    <w:rsid w:val="00F74057"/>
    <w:rsid w:val="00F75C1A"/>
    <w:rsid w:val="00F767EF"/>
    <w:rsid w:val="00F77368"/>
    <w:rsid w:val="00F82737"/>
    <w:rsid w:val="00F84524"/>
    <w:rsid w:val="00F86303"/>
    <w:rsid w:val="00F91519"/>
    <w:rsid w:val="00F93167"/>
    <w:rsid w:val="00F974AF"/>
    <w:rsid w:val="00F97B6D"/>
    <w:rsid w:val="00FB0CAE"/>
    <w:rsid w:val="00FB54FD"/>
    <w:rsid w:val="00FC6262"/>
    <w:rsid w:val="00FD0406"/>
    <w:rsid w:val="00FD3E37"/>
    <w:rsid w:val="00FD6729"/>
    <w:rsid w:val="00FD7C6C"/>
    <w:rsid w:val="00FE3489"/>
    <w:rsid w:val="00FE6A1D"/>
    <w:rsid w:val="00FF49C1"/>
    <w:rsid w:val="00FF6135"/>
    <w:rsid w:val="00FF655B"/>
    <w:rsid w:val="00FF73AE"/>
    <w:rsid w:val="02805E4E"/>
    <w:rsid w:val="0336024C"/>
    <w:rsid w:val="04DE00C9"/>
    <w:rsid w:val="061C4955"/>
    <w:rsid w:val="06882273"/>
    <w:rsid w:val="07777535"/>
    <w:rsid w:val="08454A9A"/>
    <w:rsid w:val="086E619B"/>
    <w:rsid w:val="08A07FE7"/>
    <w:rsid w:val="091848E1"/>
    <w:rsid w:val="0A3A0C9B"/>
    <w:rsid w:val="0B660FC8"/>
    <w:rsid w:val="0B917ABA"/>
    <w:rsid w:val="0B9C5A2F"/>
    <w:rsid w:val="0BDB5949"/>
    <w:rsid w:val="0C787FBC"/>
    <w:rsid w:val="0EAA0B09"/>
    <w:rsid w:val="0F967B89"/>
    <w:rsid w:val="0FE21D4A"/>
    <w:rsid w:val="11CE1796"/>
    <w:rsid w:val="11DF326D"/>
    <w:rsid w:val="130E539D"/>
    <w:rsid w:val="137B30A7"/>
    <w:rsid w:val="14BA2A9C"/>
    <w:rsid w:val="161143E7"/>
    <w:rsid w:val="17056687"/>
    <w:rsid w:val="17A5176B"/>
    <w:rsid w:val="197000DE"/>
    <w:rsid w:val="1A393565"/>
    <w:rsid w:val="1AB647EE"/>
    <w:rsid w:val="1AF338D5"/>
    <w:rsid w:val="1BA86434"/>
    <w:rsid w:val="1EB82D33"/>
    <w:rsid w:val="1FCC3400"/>
    <w:rsid w:val="20675630"/>
    <w:rsid w:val="21E33B09"/>
    <w:rsid w:val="21E659B3"/>
    <w:rsid w:val="22571AEF"/>
    <w:rsid w:val="22CE1575"/>
    <w:rsid w:val="255973F8"/>
    <w:rsid w:val="25F82B2A"/>
    <w:rsid w:val="262E62A4"/>
    <w:rsid w:val="26686BD1"/>
    <w:rsid w:val="267D746C"/>
    <w:rsid w:val="26E563EF"/>
    <w:rsid w:val="2AB95CE4"/>
    <w:rsid w:val="2F3D2D95"/>
    <w:rsid w:val="333E08A6"/>
    <w:rsid w:val="3394224D"/>
    <w:rsid w:val="34C31AD2"/>
    <w:rsid w:val="34D81742"/>
    <w:rsid w:val="36771AF5"/>
    <w:rsid w:val="36B02EF3"/>
    <w:rsid w:val="379C18C7"/>
    <w:rsid w:val="37F03E9C"/>
    <w:rsid w:val="398A2989"/>
    <w:rsid w:val="39C16498"/>
    <w:rsid w:val="3D0E6C29"/>
    <w:rsid w:val="3F737615"/>
    <w:rsid w:val="3F965D4D"/>
    <w:rsid w:val="4249202D"/>
    <w:rsid w:val="424A78B8"/>
    <w:rsid w:val="42E25595"/>
    <w:rsid w:val="455A5601"/>
    <w:rsid w:val="456A3E59"/>
    <w:rsid w:val="45CD46FA"/>
    <w:rsid w:val="46156602"/>
    <w:rsid w:val="469357B1"/>
    <w:rsid w:val="47EC1585"/>
    <w:rsid w:val="48C76D60"/>
    <w:rsid w:val="495A3192"/>
    <w:rsid w:val="4CB53DEC"/>
    <w:rsid w:val="4CFE4521"/>
    <w:rsid w:val="4D052F8A"/>
    <w:rsid w:val="4D78091A"/>
    <w:rsid w:val="4E353348"/>
    <w:rsid w:val="4F16753C"/>
    <w:rsid w:val="50050C18"/>
    <w:rsid w:val="508E66BB"/>
    <w:rsid w:val="51E41D0D"/>
    <w:rsid w:val="52153DB8"/>
    <w:rsid w:val="547820B4"/>
    <w:rsid w:val="552445C0"/>
    <w:rsid w:val="55350D0E"/>
    <w:rsid w:val="57875C46"/>
    <w:rsid w:val="57CD03C1"/>
    <w:rsid w:val="590A5530"/>
    <w:rsid w:val="5A740FB8"/>
    <w:rsid w:val="5AB3215C"/>
    <w:rsid w:val="5D4432AA"/>
    <w:rsid w:val="5E095B37"/>
    <w:rsid w:val="5F5F7EB0"/>
    <w:rsid w:val="61357C1E"/>
    <w:rsid w:val="62914452"/>
    <w:rsid w:val="654B3340"/>
    <w:rsid w:val="667E1E17"/>
    <w:rsid w:val="67CE66B4"/>
    <w:rsid w:val="68216AD7"/>
    <w:rsid w:val="68340F5B"/>
    <w:rsid w:val="695F2ADB"/>
    <w:rsid w:val="69630257"/>
    <w:rsid w:val="6B621351"/>
    <w:rsid w:val="6BF8605E"/>
    <w:rsid w:val="6C9131A9"/>
    <w:rsid w:val="6D1D1C0C"/>
    <w:rsid w:val="6DA84D31"/>
    <w:rsid w:val="6DD200D7"/>
    <w:rsid w:val="6E3B193C"/>
    <w:rsid w:val="705366D1"/>
    <w:rsid w:val="71F042C6"/>
    <w:rsid w:val="7484431D"/>
    <w:rsid w:val="74D52E77"/>
    <w:rsid w:val="75832979"/>
    <w:rsid w:val="76994335"/>
    <w:rsid w:val="77472163"/>
    <w:rsid w:val="77B16941"/>
    <w:rsid w:val="77E730CD"/>
    <w:rsid w:val="78A77AF7"/>
    <w:rsid w:val="7A2A2A06"/>
    <w:rsid w:val="7A333D85"/>
    <w:rsid w:val="7AE9177B"/>
    <w:rsid w:val="7B3A1F5B"/>
    <w:rsid w:val="7D2D342E"/>
    <w:rsid w:val="7D53313C"/>
    <w:rsid w:val="7E0453EB"/>
    <w:rsid w:val="7EA8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20E7CF1-2177-43C0-968D-7933AF899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FollowedHyperlink" w:qFormat="1"/>
    <w:lsdException w:name="Strong" w:qFormat="1"/>
    <w:lsdException w:name="Emphasis" w:qFormat="1"/>
    <w:lsdException w:name="Document Map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Theme="minorHAnsi" w:hAnsiTheme="minorHAnsi" w:cstheme="minorBidi"/>
      <w:kern w:val="2"/>
      <w:sz w:val="32"/>
      <w:szCs w:val="22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tabs>
        <w:tab w:val="left" w:pos="425"/>
      </w:tabs>
      <w:spacing w:before="340" w:after="330"/>
      <w:ind w:firstLineChars="0" w:firstLine="0"/>
      <w:jc w:val="center"/>
      <w:outlineLvl w:val="0"/>
    </w:pPr>
    <w:rPr>
      <w:rFonts w:ascii="Calibri" w:eastAsia="黑体" w:hAnsi="Calibri" w:cs="Times New Roman"/>
      <w:b/>
      <w:bCs/>
      <w:kern w:val="44"/>
      <w:sz w:val="48"/>
      <w:szCs w:val="44"/>
    </w:rPr>
  </w:style>
  <w:style w:type="paragraph" w:styleId="2">
    <w:name w:val="heading 2"/>
    <w:basedOn w:val="a"/>
    <w:next w:val="a"/>
    <w:unhideWhenUsed/>
    <w:qFormat/>
    <w:pPr>
      <w:keepNext/>
      <w:keepLines/>
      <w:widowControl/>
      <w:pBdr>
        <w:top w:val="none" w:sz="0" w:space="4" w:color="auto"/>
        <w:left w:val="none" w:sz="0" w:space="4" w:color="auto"/>
        <w:bottom w:val="none" w:sz="0" w:space="1" w:color="auto"/>
        <w:right w:val="none" w:sz="0" w:space="4" w:color="auto"/>
      </w:pBdr>
      <w:tabs>
        <w:tab w:val="left" w:pos="8020"/>
      </w:tabs>
      <w:overflowPunct w:val="0"/>
      <w:autoSpaceDE w:val="0"/>
      <w:autoSpaceDN w:val="0"/>
      <w:ind w:firstLineChars="49" w:firstLine="156"/>
      <w:jc w:val="left"/>
      <w:textAlignment w:val="baseline"/>
      <w:outlineLvl w:val="1"/>
    </w:pPr>
    <w:rPr>
      <w:rFonts w:ascii="Calibri" w:eastAsia="黑体" w:hAnsi="Calibri" w:cs="Times New Roman"/>
      <w:b/>
      <w:color w:val="000000" w:themeColor="text1"/>
      <w:kern w:val="0"/>
      <w:sz w:val="36"/>
      <w:szCs w:val="20"/>
      <w:shd w:val="pct10" w:color="auto" w:fill="FFFFFF"/>
    </w:rPr>
  </w:style>
  <w:style w:type="paragraph" w:styleId="3">
    <w:name w:val="heading 3"/>
    <w:next w:val="a"/>
    <w:unhideWhenUsed/>
    <w:qFormat/>
    <w:pPr>
      <w:keepNext/>
      <w:keepLines/>
      <w:tabs>
        <w:tab w:val="left" w:pos="2550"/>
      </w:tabs>
      <w:overflowPunct w:val="0"/>
      <w:autoSpaceDE w:val="0"/>
      <w:autoSpaceDN w:val="0"/>
      <w:adjustRightInd w:val="0"/>
      <w:snapToGrid w:val="0"/>
      <w:spacing w:line="360" w:lineRule="auto"/>
      <w:textAlignment w:val="baseline"/>
      <w:outlineLvl w:val="2"/>
    </w:pPr>
    <w:rPr>
      <w:rFonts w:ascii="黑体" w:eastAsia="黑体" w:hAnsi="黑体"/>
      <w:bCs/>
      <w:sz w:val="32"/>
    </w:rPr>
  </w:style>
  <w:style w:type="paragraph" w:styleId="4">
    <w:name w:val="heading 4"/>
    <w:basedOn w:val="a"/>
    <w:next w:val="a"/>
    <w:link w:val="4Char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rPr>
      <w:rFonts w:ascii="宋体"/>
      <w:sz w:val="18"/>
      <w:szCs w:val="18"/>
    </w:rPr>
  </w:style>
  <w:style w:type="paragraph" w:styleId="30">
    <w:name w:val="toc 3"/>
    <w:basedOn w:val="a"/>
    <w:next w:val="a"/>
    <w:uiPriority w:val="39"/>
    <w:qFormat/>
    <w:pPr>
      <w:tabs>
        <w:tab w:val="left" w:pos="1933"/>
        <w:tab w:val="right" w:leader="dot" w:pos="8296"/>
      </w:tabs>
      <w:ind w:leftChars="265" w:left="848" w:firstLine="640"/>
    </w:pPr>
  </w:style>
  <w:style w:type="paragraph" w:styleId="a4">
    <w:name w:val="Balloon Text"/>
    <w:basedOn w:val="a"/>
    <w:link w:val="Char0"/>
    <w:qFormat/>
    <w:pPr>
      <w:spacing w:line="240" w:lineRule="auto"/>
    </w:pPr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paragraph" w:styleId="10">
    <w:name w:val="toc 1"/>
    <w:basedOn w:val="a"/>
    <w:next w:val="a"/>
    <w:uiPriority w:val="39"/>
    <w:qFormat/>
    <w:pPr>
      <w:tabs>
        <w:tab w:val="right" w:leader="dot" w:pos="8080"/>
      </w:tabs>
      <w:ind w:leftChars="-88" w:left="-282" w:firstLineChars="0" w:firstLine="0"/>
    </w:pPr>
  </w:style>
  <w:style w:type="paragraph" w:styleId="20">
    <w:name w:val="toc 2"/>
    <w:basedOn w:val="a"/>
    <w:next w:val="a"/>
    <w:uiPriority w:val="39"/>
    <w:qFormat/>
    <w:pPr>
      <w:ind w:leftChars="200" w:left="420"/>
    </w:pPr>
  </w:style>
  <w:style w:type="table" w:styleId="a7">
    <w:name w:val="Table Grid"/>
    <w:basedOn w:val="a1"/>
    <w:uiPriority w:val="59"/>
    <w:qFormat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llowedHyperlink"/>
    <w:basedOn w:val="a0"/>
    <w:qFormat/>
    <w:rPr>
      <w:color w:val="954F72" w:themeColor="followedHyperlink"/>
      <w:u w:val="single"/>
    </w:rPr>
  </w:style>
  <w:style w:type="character" w:styleId="a9">
    <w:name w:val="Hyperlink"/>
    <w:basedOn w:val="a0"/>
    <w:uiPriority w:val="99"/>
    <w:unhideWhenUsed/>
    <w:qFormat/>
    <w:rPr>
      <w:color w:val="0000FF"/>
      <w:u w:val="single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numPr>
        <w:numId w:val="0"/>
      </w:numPr>
      <w:tabs>
        <w:tab w:val="clear" w:pos="0"/>
        <w:tab w:val="clear" w:pos="425"/>
      </w:tabs>
      <w:adjustRightInd/>
      <w:snapToGrid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character" w:customStyle="1" w:styleId="Char0">
    <w:name w:val="批注框文本 Char"/>
    <w:basedOn w:val="a0"/>
    <w:link w:val="a4"/>
    <w:qFormat/>
    <w:rPr>
      <w:rFonts w:eastAsia="宋体"/>
      <w:kern w:val="2"/>
      <w:sz w:val="18"/>
      <w:szCs w:val="18"/>
      <w:lang w:bidi="ar-SA"/>
    </w:rPr>
  </w:style>
  <w:style w:type="paragraph" w:styleId="aa">
    <w:name w:val="List Paragraph"/>
    <w:basedOn w:val="a"/>
    <w:uiPriority w:val="99"/>
    <w:unhideWhenUsed/>
    <w:qFormat/>
    <w:pPr>
      <w:ind w:firstLine="420"/>
    </w:pPr>
  </w:style>
  <w:style w:type="character" w:customStyle="1" w:styleId="Char">
    <w:name w:val="文档结构图 Char"/>
    <w:basedOn w:val="a0"/>
    <w:link w:val="a3"/>
    <w:qFormat/>
    <w:rPr>
      <w:rFonts w:ascii="宋体" w:eastAsia="宋体"/>
      <w:kern w:val="2"/>
      <w:sz w:val="18"/>
      <w:szCs w:val="18"/>
      <w:lang w:bidi="ar-SA"/>
    </w:rPr>
  </w:style>
  <w:style w:type="character" w:customStyle="1" w:styleId="4Char">
    <w:name w:val="标题 4 Char"/>
    <w:basedOn w:val="a0"/>
    <w:link w:val="4"/>
    <w:qFormat/>
    <w:rPr>
      <w:rFonts w:asciiTheme="majorHAnsi" w:eastAsiaTheme="majorEastAsia" w:hAnsiTheme="majorHAnsi" w:cstheme="majorBidi"/>
      <w:b/>
      <w:bCs/>
      <w:kern w:val="2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1" Type="http://schemas.openxmlformats.org/officeDocument/2006/relationships/image" Target="media/image7.png"/><Relationship Id="rId42" Type="http://schemas.openxmlformats.org/officeDocument/2006/relationships/image" Target="media/image28.png"/><Relationship Id="rId63" Type="http://schemas.openxmlformats.org/officeDocument/2006/relationships/image" Target="media/image49.png"/><Relationship Id="rId84" Type="http://schemas.openxmlformats.org/officeDocument/2006/relationships/image" Target="media/image70.png"/><Relationship Id="rId138" Type="http://schemas.openxmlformats.org/officeDocument/2006/relationships/image" Target="media/image124.png"/><Relationship Id="rId107" Type="http://schemas.openxmlformats.org/officeDocument/2006/relationships/image" Target="media/image93.png"/><Relationship Id="rId11" Type="http://schemas.openxmlformats.org/officeDocument/2006/relationships/footer" Target="footer1.xml"/><Relationship Id="rId32" Type="http://schemas.openxmlformats.org/officeDocument/2006/relationships/image" Target="media/image18.png"/><Relationship Id="rId53" Type="http://schemas.openxmlformats.org/officeDocument/2006/relationships/image" Target="media/image39.png"/><Relationship Id="rId74" Type="http://schemas.openxmlformats.org/officeDocument/2006/relationships/image" Target="media/image60.png"/><Relationship Id="rId128" Type="http://schemas.openxmlformats.org/officeDocument/2006/relationships/image" Target="media/image114.png"/><Relationship Id="rId5" Type="http://schemas.openxmlformats.org/officeDocument/2006/relationships/settings" Target="settings.xml"/><Relationship Id="rId90" Type="http://schemas.openxmlformats.org/officeDocument/2006/relationships/image" Target="media/image76.png"/><Relationship Id="rId95" Type="http://schemas.openxmlformats.org/officeDocument/2006/relationships/image" Target="media/image81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64" Type="http://schemas.openxmlformats.org/officeDocument/2006/relationships/image" Target="media/image50.png"/><Relationship Id="rId69" Type="http://schemas.openxmlformats.org/officeDocument/2006/relationships/image" Target="media/image55.png"/><Relationship Id="rId113" Type="http://schemas.openxmlformats.org/officeDocument/2006/relationships/image" Target="media/image99.png"/><Relationship Id="rId118" Type="http://schemas.openxmlformats.org/officeDocument/2006/relationships/image" Target="media/image104.png"/><Relationship Id="rId134" Type="http://schemas.openxmlformats.org/officeDocument/2006/relationships/image" Target="media/image120.png"/><Relationship Id="rId139" Type="http://schemas.openxmlformats.org/officeDocument/2006/relationships/image" Target="media/image125.png"/><Relationship Id="rId80" Type="http://schemas.openxmlformats.org/officeDocument/2006/relationships/image" Target="media/image66.png"/><Relationship Id="rId85" Type="http://schemas.openxmlformats.org/officeDocument/2006/relationships/image" Target="media/image71.png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59" Type="http://schemas.openxmlformats.org/officeDocument/2006/relationships/image" Target="media/image45.png"/><Relationship Id="rId103" Type="http://schemas.openxmlformats.org/officeDocument/2006/relationships/image" Target="media/image89.png"/><Relationship Id="rId108" Type="http://schemas.openxmlformats.org/officeDocument/2006/relationships/image" Target="media/image94.png"/><Relationship Id="rId124" Type="http://schemas.openxmlformats.org/officeDocument/2006/relationships/image" Target="media/image110.png"/><Relationship Id="rId129" Type="http://schemas.openxmlformats.org/officeDocument/2006/relationships/image" Target="media/image115.png"/><Relationship Id="rId54" Type="http://schemas.openxmlformats.org/officeDocument/2006/relationships/image" Target="media/image40.png"/><Relationship Id="rId70" Type="http://schemas.openxmlformats.org/officeDocument/2006/relationships/image" Target="media/image56.png"/><Relationship Id="rId75" Type="http://schemas.openxmlformats.org/officeDocument/2006/relationships/image" Target="media/image61.png"/><Relationship Id="rId91" Type="http://schemas.openxmlformats.org/officeDocument/2006/relationships/image" Target="media/image77.png"/><Relationship Id="rId96" Type="http://schemas.openxmlformats.org/officeDocument/2006/relationships/image" Target="media/image82.png"/><Relationship Id="rId140" Type="http://schemas.openxmlformats.org/officeDocument/2006/relationships/image" Target="media/image126.png"/><Relationship Id="rId145" Type="http://schemas.openxmlformats.org/officeDocument/2006/relationships/image" Target="media/image13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49" Type="http://schemas.openxmlformats.org/officeDocument/2006/relationships/image" Target="media/image35.png"/><Relationship Id="rId114" Type="http://schemas.openxmlformats.org/officeDocument/2006/relationships/image" Target="media/image100.png"/><Relationship Id="rId119" Type="http://schemas.openxmlformats.org/officeDocument/2006/relationships/image" Target="media/image105.png"/><Relationship Id="rId44" Type="http://schemas.openxmlformats.org/officeDocument/2006/relationships/image" Target="media/image30.png"/><Relationship Id="rId60" Type="http://schemas.openxmlformats.org/officeDocument/2006/relationships/image" Target="media/image46.png"/><Relationship Id="rId65" Type="http://schemas.openxmlformats.org/officeDocument/2006/relationships/image" Target="media/image51.png"/><Relationship Id="rId81" Type="http://schemas.openxmlformats.org/officeDocument/2006/relationships/image" Target="media/image67.png"/><Relationship Id="rId86" Type="http://schemas.openxmlformats.org/officeDocument/2006/relationships/image" Target="media/image72.png"/><Relationship Id="rId130" Type="http://schemas.openxmlformats.org/officeDocument/2006/relationships/image" Target="media/image116.png"/><Relationship Id="rId135" Type="http://schemas.openxmlformats.org/officeDocument/2006/relationships/image" Target="media/image121.png"/><Relationship Id="rId13" Type="http://schemas.openxmlformats.org/officeDocument/2006/relationships/header" Target="header3.xml"/><Relationship Id="rId18" Type="http://schemas.openxmlformats.org/officeDocument/2006/relationships/image" Target="media/image4.png"/><Relationship Id="rId39" Type="http://schemas.openxmlformats.org/officeDocument/2006/relationships/image" Target="media/image25.png"/><Relationship Id="rId109" Type="http://schemas.openxmlformats.org/officeDocument/2006/relationships/image" Target="media/image95.png"/><Relationship Id="rId34" Type="http://schemas.openxmlformats.org/officeDocument/2006/relationships/image" Target="media/image20.png"/><Relationship Id="rId50" Type="http://schemas.openxmlformats.org/officeDocument/2006/relationships/image" Target="media/image36.png"/><Relationship Id="rId55" Type="http://schemas.openxmlformats.org/officeDocument/2006/relationships/image" Target="media/image41.png"/><Relationship Id="rId76" Type="http://schemas.openxmlformats.org/officeDocument/2006/relationships/image" Target="media/image62.png"/><Relationship Id="rId97" Type="http://schemas.openxmlformats.org/officeDocument/2006/relationships/image" Target="media/image83.png"/><Relationship Id="rId104" Type="http://schemas.openxmlformats.org/officeDocument/2006/relationships/image" Target="media/image90.png"/><Relationship Id="rId120" Type="http://schemas.openxmlformats.org/officeDocument/2006/relationships/image" Target="media/image106.png"/><Relationship Id="rId125" Type="http://schemas.openxmlformats.org/officeDocument/2006/relationships/image" Target="media/image111.png"/><Relationship Id="rId141" Type="http://schemas.openxmlformats.org/officeDocument/2006/relationships/image" Target="media/image127.png"/><Relationship Id="rId146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57.png"/><Relationship Id="rId92" Type="http://schemas.openxmlformats.org/officeDocument/2006/relationships/image" Target="media/image78.png"/><Relationship Id="rId2" Type="http://schemas.openxmlformats.org/officeDocument/2006/relationships/customXml" Target="../customXml/item2.xml"/><Relationship Id="rId29" Type="http://schemas.openxmlformats.org/officeDocument/2006/relationships/image" Target="media/image15.png"/><Relationship Id="rId24" Type="http://schemas.openxmlformats.org/officeDocument/2006/relationships/image" Target="media/image10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52.png"/><Relationship Id="rId87" Type="http://schemas.openxmlformats.org/officeDocument/2006/relationships/image" Target="media/image73.png"/><Relationship Id="rId110" Type="http://schemas.openxmlformats.org/officeDocument/2006/relationships/image" Target="media/image96.png"/><Relationship Id="rId115" Type="http://schemas.openxmlformats.org/officeDocument/2006/relationships/image" Target="media/image101.png"/><Relationship Id="rId131" Type="http://schemas.openxmlformats.org/officeDocument/2006/relationships/image" Target="media/image117.png"/><Relationship Id="rId136" Type="http://schemas.openxmlformats.org/officeDocument/2006/relationships/image" Target="media/image122.png"/><Relationship Id="rId61" Type="http://schemas.openxmlformats.org/officeDocument/2006/relationships/image" Target="media/image47.png"/><Relationship Id="rId82" Type="http://schemas.openxmlformats.org/officeDocument/2006/relationships/image" Target="media/image68.png"/><Relationship Id="rId19" Type="http://schemas.openxmlformats.org/officeDocument/2006/relationships/image" Target="media/image5.png"/><Relationship Id="rId14" Type="http://schemas.openxmlformats.org/officeDocument/2006/relationships/footer" Target="footer3.xml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56" Type="http://schemas.openxmlformats.org/officeDocument/2006/relationships/image" Target="media/image42.png"/><Relationship Id="rId77" Type="http://schemas.openxmlformats.org/officeDocument/2006/relationships/image" Target="media/image63.png"/><Relationship Id="rId100" Type="http://schemas.openxmlformats.org/officeDocument/2006/relationships/image" Target="media/image86.png"/><Relationship Id="rId105" Type="http://schemas.openxmlformats.org/officeDocument/2006/relationships/image" Target="media/image91.png"/><Relationship Id="rId126" Type="http://schemas.openxmlformats.org/officeDocument/2006/relationships/image" Target="media/image112.png"/><Relationship Id="rId147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7.png"/><Relationship Id="rId72" Type="http://schemas.openxmlformats.org/officeDocument/2006/relationships/image" Target="media/image58.png"/><Relationship Id="rId93" Type="http://schemas.openxmlformats.org/officeDocument/2006/relationships/image" Target="media/image79.png"/><Relationship Id="rId98" Type="http://schemas.openxmlformats.org/officeDocument/2006/relationships/image" Target="media/image84.png"/><Relationship Id="rId121" Type="http://schemas.openxmlformats.org/officeDocument/2006/relationships/image" Target="media/image107.png"/><Relationship Id="rId142" Type="http://schemas.openxmlformats.org/officeDocument/2006/relationships/image" Target="media/image128.png"/><Relationship Id="rId3" Type="http://schemas.openxmlformats.org/officeDocument/2006/relationships/numbering" Target="numbering.xml"/><Relationship Id="rId25" Type="http://schemas.openxmlformats.org/officeDocument/2006/relationships/image" Target="media/image11.png"/><Relationship Id="rId46" Type="http://schemas.openxmlformats.org/officeDocument/2006/relationships/image" Target="media/image32.png"/><Relationship Id="rId67" Type="http://schemas.openxmlformats.org/officeDocument/2006/relationships/image" Target="media/image53.png"/><Relationship Id="rId116" Type="http://schemas.openxmlformats.org/officeDocument/2006/relationships/image" Target="media/image102.png"/><Relationship Id="rId137" Type="http://schemas.openxmlformats.org/officeDocument/2006/relationships/image" Target="media/image123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62" Type="http://schemas.openxmlformats.org/officeDocument/2006/relationships/image" Target="media/image48.png"/><Relationship Id="rId83" Type="http://schemas.openxmlformats.org/officeDocument/2006/relationships/image" Target="media/image69.png"/><Relationship Id="rId88" Type="http://schemas.openxmlformats.org/officeDocument/2006/relationships/image" Target="media/image74.png"/><Relationship Id="rId111" Type="http://schemas.openxmlformats.org/officeDocument/2006/relationships/image" Target="media/image97.png"/><Relationship Id="rId132" Type="http://schemas.openxmlformats.org/officeDocument/2006/relationships/image" Target="media/image118.png"/><Relationship Id="rId15" Type="http://schemas.openxmlformats.org/officeDocument/2006/relationships/image" Target="media/image1.png"/><Relationship Id="rId36" Type="http://schemas.openxmlformats.org/officeDocument/2006/relationships/image" Target="media/image22.png"/><Relationship Id="rId57" Type="http://schemas.openxmlformats.org/officeDocument/2006/relationships/image" Target="media/image43.png"/><Relationship Id="rId106" Type="http://schemas.openxmlformats.org/officeDocument/2006/relationships/image" Target="media/image92.png"/><Relationship Id="rId127" Type="http://schemas.openxmlformats.org/officeDocument/2006/relationships/image" Target="media/image113.png"/><Relationship Id="rId10" Type="http://schemas.openxmlformats.org/officeDocument/2006/relationships/header" Target="header2.xml"/><Relationship Id="rId31" Type="http://schemas.openxmlformats.org/officeDocument/2006/relationships/image" Target="media/image17.png"/><Relationship Id="rId52" Type="http://schemas.openxmlformats.org/officeDocument/2006/relationships/image" Target="media/image38.png"/><Relationship Id="rId73" Type="http://schemas.openxmlformats.org/officeDocument/2006/relationships/image" Target="media/image59.png"/><Relationship Id="rId78" Type="http://schemas.openxmlformats.org/officeDocument/2006/relationships/image" Target="media/image64.png"/><Relationship Id="rId94" Type="http://schemas.openxmlformats.org/officeDocument/2006/relationships/image" Target="media/image80.png"/><Relationship Id="rId99" Type="http://schemas.openxmlformats.org/officeDocument/2006/relationships/image" Target="media/image85.png"/><Relationship Id="rId101" Type="http://schemas.openxmlformats.org/officeDocument/2006/relationships/image" Target="media/image87.png"/><Relationship Id="rId122" Type="http://schemas.openxmlformats.org/officeDocument/2006/relationships/image" Target="media/image108.png"/><Relationship Id="rId143" Type="http://schemas.openxmlformats.org/officeDocument/2006/relationships/image" Target="media/image129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26" Type="http://schemas.openxmlformats.org/officeDocument/2006/relationships/image" Target="media/image12.png"/><Relationship Id="rId47" Type="http://schemas.openxmlformats.org/officeDocument/2006/relationships/image" Target="media/image33.png"/><Relationship Id="rId68" Type="http://schemas.openxmlformats.org/officeDocument/2006/relationships/image" Target="media/image54.png"/><Relationship Id="rId89" Type="http://schemas.openxmlformats.org/officeDocument/2006/relationships/image" Target="media/image75.png"/><Relationship Id="rId112" Type="http://schemas.openxmlformats.org/officeDocument/2006/relationships/image" Target="media/image98.png"/><Relationship Id="rId133" Type="http://schemas.openxmlformats.org/officeDocument/2006/relationships/image" Target="media/image119.png"/><Relationship Id="rId16" Type="http://schemas.openxmlformats.org/officeDocument/2006/relationships/image" Target="media/image2.png"/><Relationship Id="rId37" Type="http://schemas.openxmlformats.org/officeDocument/2006/relationships/image" Target="media/image23.png"/><Relationship Id="rId58" Type="http://schemas.openxmlformats.org/officeDocument/2006/relationships/image" Target="media/image44.png"/><Relationship Id="rId79" Type="http://schemas.openxmlformats.org/officeDocument/2006/relationships/image" Target="media/image65.png"/><Relationship Id="rId102" Type="http://schemas.openxmlformats.org/officeDocument/2006/relationships/image" Target="media/image88.png"/><Relationship Id="rId123" Type="http://schemas.openxmlformats.org/officeDocument/2006/relationships/image" Target="media/image109.png"/><Relationship Id="rId144" Type="http://schemas.openxmlformats.org/officeDocument/2006/relationships/image" Target="media/image13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7730C9-E2A3-43EF-900D-ABDA7101A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48</Pages>
  <Words>1520</Words>
  <Characters>8670</Characters>
  <Application>Microsoft Office Word</Application>
  <DocSecurity>0</DocSecurity>
  <Lines>72</Lines>
  <Paragraphs>20</Paragraphs>
  <ScaleCrop>false</ScaleCrop>
  <Company>系统天地官网</Company>
  <LinksUpToDate>false</LinksUpToDate>
  <CharactersWithSpaces>10170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wzqseeyon</cp:lastModifiedBy>
  <cp:revision>582</cp:revision>
  <cp:lastPrinted>2021-06-22T08:32:00Z</cp:lastPrinted>
  <dcterms:created xsi:type="dcterms:W3CDTF">2020-03-30T02:37:00Z</dcterms:created>
  <dcterms:modified xsi:type="dcterms:W3CDTF">2021-09-28T08:50:00Z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2052-11.8.2.9015</vt:lpwstr>
  </property>
</Properties>
</file>