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bCs/>
          <w:i w:val="0"/>
          <w:iCs w:val="0"/>
          <w:caps w:val="0"/>
          <w:color w:val="333333"/>
          <w:spacing w:val="0"/>
          <w:sz w:val="44"/>
          <w:szCs w:val="44"/>
          <w:shd w:val="clear" w:fill="FFFFFF"/>
          <w:lang w:eastAsia="zh-CN"/>
        </w:rPr>
      </w:pPr>
      <w:r>
        <w:rPr>
          <w:rFonts w:hint="eastAsia" w:ascii="宋体" w:hAnsi="宋体" w:eastAsia="宋体" w:cs="宋体"/>
          <w:b/>
          <w:bCs/>
          <w:i w:val="0"/>
          <w:iCs w:val="0"/>
          <w:caps w:val="0"/>
          <w:color w:val="333333"/>
          <w:spacing w:val="0"/>
          <w:sz w:val="44"/>
          <w:szCs w:val="44"/>
          <w:shd w:val="clear" w:fill="FFFFFF"/>
          <w:lang w:eastAsia="zh-CN"/>
        </w:rPr>
        <w:t>乌拉特前旗自然资源局政府信息公开指南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200" w:firstLineChars="200"/>
        <w:textAlignment w:val="auto"/>
        <w:rPr>
          <w:rFonts w:hint="eastAsia" w:ascii="仿宋" w:hAnsi="仿宋" w:eastAsia="仿宋" w:cs="仿宋"/>
          <w:i w:val="0"/>
          <w:iCs w:val="0"/>
          <w:caps w:val="0"/>
          <w:color w:val="333333"/>
          <w:spacing w:val="0"/>
          <w:sz w:val="10"/>
          <w:szCs w:val="10"/>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根据《中华人民共和国政府信息公开条例》和《内蒙古自治区人民政府办公厅关于做好施行&lt;中华人民共和国政府信息公开条例&gt;准备工作的通知》（内政办发〔2007〕118号）要求，为了更好地为公民、法人或其他组织提供政府信息公开服务，制定本指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一、工作机构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办公地址:乌拉特前旗</w:t>
      </w:r>
      <w:r>
        <w:rPr>
          <w:rFonts w:hint="eastAsia" w:ascii="仿宋" w:hAnsi="仿宋" w:eastAsia="仿宋" w:cs="仿宋"/>
          <w:i w:val="0"/>
          <w:iCs w:val="0"/>
          <w:caps w:val="0"/>
          <w:color w:val="333333"/>
          <w:spacing w:val="0"/>
          <w:sz w:val="32"/>
          <w:szCs w:val="32"/>
          <w:shd w:val="clear" w:fill="FFFFFF"/>
          <w:lang w:eastAsia="zh-CN"/>
        </w:rPr>
        <w:t>自然资源局</w:t>
      </w:r>
      <w:r>
        <w:rPr>
          <w:rFonts w:hint="eastAsia" w:ascii="仿宋" w:hAnsi="仿宋" w:eastAsia="仿宋" w:cs="仿宋"/>
          <w:i w:val="0"/>
          <w:iCs w:val="0"/>
          <w:caps w:val="0"/>
          <w:color w:val="333333"/>
          <w:spacing w:val="0"/>
          <w:sz w:val="32"/>
          <w:szCs w:val="32"/>
          <w:shd w:val="clear" w:fill="FFFFFF"/>
        </w:rPr>
        <w:t>办公室（乌拉特前旗</w:t>
      </w:r>
      <w:r>
        <w:rPr>
          <w:rFonts w:hint="eastAsia" w:ascii="仿宋" w:hAnsi="仿宋" w:eastAsia="仿宋" w:cs="仿宋"/>
          <w:i w:val="0"/>
          <w:iCs w:val="0"/>
          <w:caps w:val="0"/>
          <w:color w:val="333333"/>
          <w:spacing w:val="0"/>
          <w:sz w:val="32"/>
          <w:szCs w:val="32"/>
          <w:shd w:val="clear" w:fill="FFFFFF"/>
          <w:lang w:eastAsia="zh-CN"/>
        </w:rPr>
        <w:t>紫东建材城南楼</w:t>
      </w:r>
      <w:r>
        <w:rPr>
          <w:rFonts w:hint="eastAsia" w:ascii="仿宋" w:hAnsi="仿宋" w:eastAsia="仿宋" w:cs="仿宋"/>
          <w:i w:val="0"/>
          <w:iCs w:val="0"/>
          <w:caps w:val="0"/>
          <w:color w:val="333333"/>
          <w:spacing w:val="0"/>
          <w:sz w:val="32"/>
          <w:szCs w:val="32"/>
          <w:shd w:val="clear" w:fill="FFFFFF"/>
          <w:lang w:val="en-US" w:eastAsia="zh-CN"/>
        </w:rPr>
        <w:t>16-18楼</w:t>
      </w:r>
      <w:r>
        <w:rPr>
          <w:rFonts w:hint="eastAsia" w:ascii="仿宋" w:hAnsi="仿宋" w:eastAsia="仿宋" w:cs="仿宋"/>
          <w:i w:val="0"/>
          <w:iCs w:val="0"/>
          <w:caps w:val="0"/>
          <w:color w:val="333333"/>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办公时间:上午</w:t>
      </w:r>
      <w:r>
        <w:rPr>
          <w:rFonts w:hint="eastAsia" w:ascii="仿宋" w:hAnsi="仿宋" w:eastAsia="仿宋" w:cs="仿宋"/>
          <w:i w:val="0"/>
          <w:iCs w:val="0"/>
          <w:caps w:val="0"/>
          <w:color w:val="333333"/>
          <w:spacing w:val="0"/>
          <w:sz w:val="32"/>
          <w:szCs w:val="32"/>
          <w:shd w:val="clear" w:fill="FFFFFF"/>
          <w:lang w:val="en-US" w:eastAsia="zh-CN"/>
        </w:rPr>
        <w:t>9</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33333"/>
          <w:spacing w:val="0"/>
          <w:sz w:val="32"/>
          <w:szCs w:val="32"/>
          <w:shd w:val="clear" w:fill="FFFFFF"/>
          <w:lang w:val="en-US" w:eastAsia="zh-CN"/>
        </w:rPr>
        <w:t>0</w:t>
      </w:r>
      <w:r>
        <w:rPr>
          <w:rFonts w:hint="eastAsia" w:ascii="仿宋" w:hAnsi="仿宋" w:eastAsia="仿宋" w:cs="仿宋"/>
          <w:i w:val="0"/>
          <w:iCs w:val="0"/>
          <w:caps w:val="0"/>
          <w:color w:val="333333"/>
          <w:spacing w:val="0"/>
          <w:sz w:val="32"/>
          <w:szCs w:val="32"/>
          <w:shd w:val="clear" w:fill="FFFFFF"/>
        </w:rPr>
        <w:t>0至12:00，下午15:00至18:00（法定节假日除外）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0"/>
        <w:textAlignment w:val="auto"/>
        <w:rPr>
          <w:rFonts w:hint="default"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rPr>
        <w:t>联系电话:0478--</w:t>
      </w:r>
      <w:r>
        <w:rPr>
          <w:rFonts w:hint="eastAsia" w:ascii="仿宋" w:hAnsi="仿宋" w:eastAsia="仿宋" w:cs="仿宋"/>
          <w:i w:val="0"/>
          <w:iCs w:val="0"/>
          <w:caps w:val="0"/>
          <w:color w:val="333333"/>
          <w:spacing w:val="0"/>
          <w:sz w:val="32"/>
          <w:szCs w:val="32"/>
          <w:shd w:val="clear" w:fill="FFFFFF"/>
          <w:lang w:val="en-US" w:eastAsia="zh-CN"/>
        </w:rPr>
        <w:t>3220981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电子邮箱:</w:t>
      </w:r>
      <w:r>
        <w:rPr>
          <w:rFonts w:hint="eastAsia" w:ascii="仿宋" w:hAnsi="仿宋" w:eastAsia="仿宋" w:cs="仿宋"/>
          <w:i w:val="0"/>
          <w:iCs w:val="0"/>
          <w:caps w:val="0"/>
          <w:color w:val="333333"/>
          <w:spacing w:val="0"/>
          <w:sz w:val="32"/>
          <w:szCs w:val="32"/>
          <w:shd w:val="clear" w:fill="FFFFFF"/>
          <w:lang w:eastAsia="zh-CN"/>
        </w:rPr>
        <w:t>wqqgtj@163.com</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邮政编码:014400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i w:val="0"/>
          <w:iCs w:val="0"/>
          <w:caps w:val="0"/>
          <w:color w:val="333333"/>
          <w:spacing w:val="0"/>
          <w:sz w:val="24"/>
          <w:szCs w:val="24"/>
        </w:rPr>
      </w:pPr>
      <w:r>
        <w:rPr>
          <w:rFonts w:hint="eastAsia" w:ascii="仿宋" w:hAnsi="仿宋" w:eastAsia="仿宋" w:cs="仿宋"/>
          <w:i w:val="0"/>
          <w:iCs w:val="0"/>
          <w:caps w:val="0"/>
          <w:color w:val="333333"/>
          <w:spacing w:val="0"/>
          <w:sz w:val="32"/>
          <w:szCs w:val="32"/>
          <w:shd w:val="clear" w:fill="FFFFFF"/>
        </w:rPr>
        <w:t>　　二、主动公开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20" w:firstLineChars="200"/>
        <w:textAlignment w:val="auto"/>
        <w:rPr>
          <w:rFonts w:hint="eastAsia" w:ascii="仿宋" w:hAnsi="仿宋" w:eastAsia="仿宋" w:cs="仿宋"/>
          <w:i w:val="0"/>
          <w:iCs w:val="0"/>
          <w:caps w:val="0"/>
          <w:color w:val="333333"/>
          <w:spacing w:val="0"/>
          <w:sz w:val="31"/>
          <w:szCs w:val="31"/>
          <w:shd w:val="clear" w:fill="FFFFFF"/>
        </w:rPr>
      </w:pPr>
      <w:r>
        <w:rPr>
          <w:rFonts w:hint="eastAsia" w:ascii="仿宋" w:hAnsi="仿宋" w:eastAsia="仿宋" w:cs="仿宋"/>
          <w:i w:val="0"/>
          <w:iCs w:val="0"/>
          <w:caps w:val="0"/>
          <w:color w:val="333333"/>
          <w:spacing w:val="0"/>
          <w:sz w:val="31"/>
          <w:szCs w:val="31"/>
          <w:shd w:val="clear" w:fill="FFFFFF"/>
        </w:rPr>
        <w:t>对于主动公开的信息，</w:t>
      </w:r>
      <w:r>
        <w:rPr>
          <w:rFonts w:hint="eastAsia" w:ascii="仿宋" w:hAnsi="仿宋" w:eastAsia="仿宋" w:cs="仿宋"/>
          <w:i w:val="0"/>
          <w:iCs w:val="0"/>
          <w:caps w:val="0"/>
          <w:color w:val="333333"/>
          <w:spacing w:val="0"/>
          <w:sz w:val="31"/>
          <w:szCs w:val="31"/>
          <w:shd w:val="clear" w:fill="FFFFFF"/>
          <w:lang w:eastAsia="zh-CN"/>
        </w:rPr>
        <w:t>旗自然资源局</w:t>
      </w:r>
      <w:r>
        <w:rPr>
          <w:rFonts w:hint="eastAsia" w:ascii="仿宋" w:hAnsi="仿宋" w:eastAsia="仿宋" w:cs="仿宋"/>
          <w:i w:val="0"/>
          <w:iCs w:val="0"/>
          <w:caps w:val="0"/>
          <w:color w:val="333333"/>
          <w:spacing w:val="0"/>
          <w:sz w:val="31"/>
          <w:szCs w:val="31"/>
          <w:shd w:val="clear" w:fill="FFFFFF"/>
        </w:rPr>
        <w:t>将在信息形成或者变更后20个工作日内（法律、法规及规章对信息公开的期限另有规定的，从其规定），采取网上公开形式对外公布，并视情况采用政府公报等其他方式公开部分主动公开的信息。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通过网站（http://218.78.21.120:8081/jsp/）</w:t>
      </w:r>
      <w:r>
        <w:rPr>
          <w:rFonts w:hint="eastAsia" w:ascii="仿宋" w:hAnsi="仿宋" w:eastAsia="仿宋" w:cs="仿宋"/>
          <w:i w:val="0"/>
          <w:iCs w:val="0"/>
          <w:caps w:val="0"/>
          <w:color w:val="333333"/>
          <w:spacing w:val="0"/>
          <w:sz w:val="32"/>
          <w:szCs w:val="32"/>
          <w:shd w:val="clear" w:fill="FFFFFF"/>
          <w:lang w:eastAsia="zh-CN"/>
        </w:rPr>
        <w:t>巴彦淖尔市政务公开</w:t>
      </w:r>
      <w:r>
        <w:rPr>
          <w:rFonts w:hint="eastAsia" w:ascii="仿宋" w:hAnsi="仿宋" w:eastAsia="仿宋" w:cs="仿宋"/>
          <w:i w:val="0"/>
          <w:iCs w:val="0"/>
          <w:caps w:val="0"/>
          <w:color w:val="333333"/>
          <w:spacing w:val="0"/>
          <w:sz w:val="32"/>
          <w:szCs w:val="32"/>
          <w:shd w:val="clear" w:fill="FFFFFF"/>
        </w:rPr>
        <w:t>专</w:t>
      </w:r>
      <w:r>
        <w:rPr>
          <w:rFonts w:hint="eastAsia" w:ascii="仿宋" w:hAnsi="仿宋" w:eastAsia="仿宋" w:cs="仿宋"/>
          <w:i w:val="0"/>
          <w:iCs w:val="0"/>
          <w:caps w:val="0"/>
          <w:color w:val="333333"/>
          <w:spacing w:val="0"/>
          <w:sz w:val="32"/>
          <w:szCs w:val="32"/>
          <w:shd w:val="clear" w:fill="FFFFFF"/>
          <w:lang w:eastAsia="zh-CN"/>
        </w:rPr>
        <w:t>网</w:t>
      </w:r>
      <w:r>
        <w:rPr>
          <w:rFonts w:hint="eastAsia" w:ascii="仿宋" w:hAnsi="仿宋" w:eastAsia="仿宋" w:cs="仿宋"/>
          <w:i w:val="0"/>
          <w:iCs w:val="0"/>
          <w:caps w:val="0"/>
          <w:color w:val="333333"/>
          <w:spacing w:val="0"/>
          <w:sz w:val="32"/>
          <w:szCs w:val="32"/>
          <w:shd w:val="clear" w:fill="FFFFFF"/>
        </w:rPr>
        <w:t>公开政府信息。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textAlignment w:val="auto"/>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sz w:val="31"/>
          <w:szCs w:val="31"/>
          <w:shd w:val="clear" w:fill="FFFFFF"/>
        </w:rPr>
        <w:t>三、依申请公开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仿宋" w:hAnsi="仿宋" w:eastAsia="仿宋" w:cs="仿宋"/>
          <w:i w:val="0"/>
          <w:iCs w:val="0"/>
          <w:caps w:val="0"/>
          <w:color w:val="333333"/>
          <w:spacing w:val="0"/>
          <w:sz w:val="31"/>
          <w:szCs w:val="31"/>
          <w:shd w:val="clear" w:fill="FFFFFF"/>
        </w:rPr>
      </w:pPr>
      <w:r>
        <w:rPr>
          <w:rFonts w:hint="eastAsia" w:ascii="仿宋" w:hAnsi="仿宋" w:eastAsia="仿宋" w:cs="仿宋"/>
          <w:i w:val="0"/>
          <w:iCs w:val="0"/>
          <w:caps w:val="0"/>
          <w:color w:val="333333"/>
          <w:spacing w:val="0"/>
          <w:sz w:val="31"/>
          <w:szCs w:val="31"/>
          <w:shd w:val="clear" w:fill="FFFFFF"/>
        </w:rPr>
        <w:t>公民、法人或者其他组织（以下简称申请人）可根据自身生产、生活、科研等特殊需要向</w:t>
      </w:r>
      <w:r>
        <w:rPr>
          <w:rFonts w:hint="eastAsia" w:ascii="仿宋" w:hAnsi="仿宋" w:eastAsia="仿宋" w:cs="仿宋"/>
          <w:i w:val="0"/>
          <w:iCs w:val="0"/>
          <w:caps w:val="0"/>
          <w:color w:val="333333"/>
          <w:spacing w:val="0"/>
          <w:sz w:val="31"/>
          <w:szCs w:val="31"/>
          <w:shd w:val="clear" w:fill="FFFFFF"/>
          <w:lang w:eastAsia="zh-CN"/>
        </w:rPr>
        <w:t>旗</w:t>
      </w:r>
      <w:bookmarkStart w:id="0" w:name="_GoBack"/>
      <w:bookmarkEnd w:id="0"/>
      <w:r>
        <w:rPr>
          <w:rFonts w:hint="eastAsia" w:ascii="仿宋" w:hAnsi="仿宋" w:eastAsia="仿宋" w:cs="仿宋"/>
          <w:i w:val="0"/>
          <w:iCs w:val="0"/>
          <w:caps w:val="0"/>
          <w:color w:val="333333"/>
          <w:spacing w:val="0"/>
          <w:sz w:val="31"/>
          <w:szCs w:val="31"/>
          <w:shd w:val="clear" w:fill="FFFFFF"/>
          <w:lang w:eastAsia="zh-CN"/>
        </w:rPr>
        <w:t>自然资源局</w:t>
      </w:r>
      <w:r>
        <w:rPr>
          <w:rFonts w:hint="eastAsia" w:ascii="仿宋" w:hAnsi="仿宋" w:eastAsia="仿宋" w:cs="仿宋"/>
          <w:i w:val="0"/>
          <w:iCs w:val="0"/>
          <w:caps w:val="0"/>
          <w:color w:val="333333"/>
          <w:spacing w:val="0"/>
          <w:sz w:val="31"/>
          <w:szCs w:val="31"/>
          <w:shd w:val="clear" w:fill="FFFFFF"/>
        </w:rPr>
        <w:t>申请获取主动公开以外的政府信息</w:t>
      </w:r>
      <w:r>
        <w:rPr>
          <w:rFonts w:hint="eastAsia" w:ascii="仿宋" w:hAnsi="仿宋" w:eastAsia="仿宋" w:cs="仿宋"/>
          <w:i w:val="0"/>
          <w:iCs w:val="0"/>
          <w:caps w:val="0"/>
          <w:color w:val="333333"/>
          <w:spacing w:val="0"/>
          <w:sz w:val="31"/>
          <w:szCs w:val="31"/>
          <w:shd w:val="clear" w:fill="FFFFFF"/>
          <w:lang w:eastAsia="zh-CN"/>
        </w:rPr>
        <w:t>，</w:t>
      </w:r>
      <w:r>
        <w:rPr>
          <w:rFonts w:hint="eastAsia" w:ascii="仿宋" w:hAnsi="仿宋" w:eastAsia="仿宋" w:cs="仿宋"/>
          <w:i w:val="0"/>
          <w:iCs w:val="0"/>
          <w:caps w:val="0"/>
          <w:color w:val="333333"/>
          <w:spacing w:val="0"/>
          <w:sz w:val="31"/>
          <w:szCs w:val="31"/>
          <w:shd w:val="clear" w:fill="FFFFFF"/>
        </w:rPr>
        <w:t>需填写《</w:t>
      </w:r>
      <w:r>
        <w:rPr>
          <w:rFonts w:hint="eastAsia" w:ascii="仿宋" w:hAnsi="仿宋" w:eastAsia="仿宋" w:cs="仿宋"/>
          <w:i w:val="0"/>
          <w:iCs w:val="0"/>
          <w:caps w:val="0"/>
          <w:color w:val="333333"/>
          <w:spacing w:val="0"/>
          <w:sz w:val="31"/>
          <w:szCs w:val="31"/>
          <w:shd w:val="clear" w:fill="FFFFFF"/>
          <w:lang w:eastAsia="zh-CN"/>
        </w:rPr>
        <w:t>乌拉特前旗自然资源局</w:t>
      </w:r>
      <w:r>
        <w:rPr>
          <w:rFonts w:hint="eastAsia" w:ascii="仿宋" w:hAnsi="仿宋" w:eastAsia="仿宋" w:cs="仿宋"/>
          <w:i w:val="0"/>
          <w:iCs w:val="0"/>
          <w:caps w:val="0"/>
          <w:color w:val="333333"/>
          <w:spacing w:val="0"/>
          <w:sz w:val="31"/>
          <w:szCs w:val="31"/>
          <w:shd w:val="clear" w:fill="FFFFFF"/>
        </w:rPr>
        <w:t>政府信息依申请公开表》向</w:t>
      </w:r>
      <w:r>
        <w:rPr>
          <w:rFonts w:hint="eastAsia" w:ascii="仿宋" w:hAnsi="仿宋" w:eastAsia="仿宋" w:cs="仿宋"/>
          <w:i w:val="0"/>
          <w:iCs w:val="0"/>
          <w:caps w:val="0"/>
          <w:color w:val="333333"/>
          <w:spacing w:val="0"/>
          <w:sz w:val="31"/>
          <w:szCs w:val="31"/>
          <w:shd w:val="clear" w:fill="FFFFFF"/>
          <w:lang w:eastAsia="zh-CN"/>
        </w:rPr>
        <w:t>旗自然资源局</w:t>
      </w:r>
      <w:r>
        <w:rPr>
          <w:rFonts w:hint="eastAsia" w:ascii="仿宋" w:hAnsi="仿宋" w:eastAsia="仿宋" w:cs="仿宋"/>
          <w:i w:val="0"/>
          <w:iCs w:val="0"/>
          <w:caps w:val="0"/>
          <w:color w:val="333333"/>
          <w:spacing w:val="0"/>
          <w:sz w:val="31"/>
          <w:szCs w:val="31"/>
          <w:shd w:val="clear" w:fill="FFFFFF"/>
        </w:rPr>
        <w:t>提出申请获取。</w:t>
      </w:r>
      <w:r>
        <w:rPr>
          <w:rFonts w:hint="eastAsia" w:ascii="仿宋" w:hAnsi="仿宋" w:eastAsia="仿宋" w:cs="仿宋"/>
          <w:i w:val="0"/>
          <w:iCs w:val="0"/>
          <w:caps w:val="0"/>
          <w:color w:val="333333"/>
          <w:spacing w:val="0"/>
          <w:sz w:val="31"/>
          <w:szCs w:val="31"/>
          <w:shd w:val="clear" w:fill="FFFFFF"/>
          <w:lang w:eastAsia="zh-CN"/>
        </w:rPr>
        <w:t>旗自然资源局</w:t>
      </w:r>
      <w:r>
        <w:rPr>
          <w:rFonts w:hint="eastAsia" w:ascii="仿宋" w:hAnsi="仿宋" w:eastAsia="仿宋" w:cs="仿宋"/>
          <w:i w:val="0"/>
          <w:iCs w:val="0"/>
          <w:caps w:val="0"/>
          <w:color w:val="333333"/>
          <w:spacing w:val="0"/>
          <w:sz w:val="31"/>
          <w:szCs w:val="31"/>
          <w:shd w:val="clear" w:fill="FFFFFF"/>
        </w:rPr>
        <w:t>将根据国家有关规定和所掌握信息的具体情况予以提供。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仿宋" w:hAnsi="仿宋" w:eastAsia="仿宋" w:cs="仿宋"/>
          <w:i w:val="0"/>
          <w:iCs w:val="0"/>
          <w:caps w:val="0"/>
          <w:color w:val="333333"/>
          <w:spacing w:val="0"/>
          <w:sz w:val="31"/>
          <w:szCs w:val="31"/>
          <w:shd w:val="clear" w:fill="FFFFFF"/>
        </w:rPr>
      </w:pPr>
      <w:r>
        <w:rPr>
          <w:rFonts w:hint="eastAsia" w:ascii="仿宋" w:hAnsi="仿宋" w:eastAsia="仿宋" w:cs="仿宋"/>
          <w:i w:val="0"/>
          <w:iCs w:val="0"/>
          <w:caps w:val="0"/>
          <w:color w:val="333333"/>
          <w:spacing w:val="0"/>
          <w:sz w:val="31"/>
          <w:szCs w:val="31"/>
          <w:shd w:val="clear" w:fill="FFFFFF"/>
        </w:rPr>
        <w:t>四、监督方式及程序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b/>
          <w:bCs/>
          <w:i w:val="0"/>
          <w:iCs w:val="0"/>
          <w:caps w:val="0"/>
          <w:color w:val="000000"/>
          <w:spacing w:val="0"/>
          <w:sz w:val="24"/>
          <w:szCs w:val="24"/>
          <w:shd w:val="clear" w:fill="FFFFFF"/>
        </w:rPr>
      </w:pPr>
      <w:r>
        <w:rPr>
          <w:rFonts w:hint="eastAsia" w:ascii="仿宋" w:hAnsi="仿宋" w:eastAsia="仿宋" w:cs="仿宋"/>
          <w:i w:val="0"/>
          <w:iCs w:val="0"/>
          <w:caps w:val="0"/>
          <w:color w:val="333333"/>
          <w:spacing w:val="0"/>
          <w:sz w:val="31"/>
          <w:szCs w:val="31"/>
          <w:shd w:val="clear" w:fill="FFFFFF"/>
        </w:rPr>
        <w:t>公民、法人或者其他组织认为本机关在政府信息公开工作中的具体行政行为侵犯其合法权益的，可以依法申请行政复议或者提起行政诉讼。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6"/>
          <w:szCs w:val="36"/>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FF0000"/>
          <w:spacing w:val="0"/>
          <w:sz w:val="36"/>
          <w:szCs w:val="36"/>
        </w:rPr>
      </w:pPr>
      <w:r>
        <w:rPr>
          <w:rFonts w:hint="eastAsia" w:ascii="仿宋" w:hAnsi="仿宋" w:eastAsia="仿宋" w:cs="仿宋"/>
          <w:b/>
          <w:bCs/>
          <w:i w:val="0"/>
          <w:iCs w:val="0"/>
          <w:caps w:val="0"/>
          <w:color w:val="000000"/>
          <w:spacing w:val="0"/>
          <w:sz w:val="36"/>
          <w:szCs w:val="36"/>
          <w:shd w:val="clear" w:fill="FFFFFF"/>
        </w:rPr>
        <w:t>乌拉特前旗</w:t>
      </w:r>
      <w:r>
        <w:rPr>
          <w:rFonts w:hint="eastAsia" w:ascii="仿宋" w:hAnsi="仿宋" w:eastAsia="仿宋" w:cs="仿宋"/>
          <w:b/>
          <w:bCs/>
          <w:i w:val="0"/>
          <w:iCs w:val="0"/>
          <w:caps w:val="0"/>
          <w:color w:val="000000"/>
          <w:spacing w:val="0"/>
          <w:sz w:val="36"/>
          <w:szCs w:val="36"/>
          <w:shd w:val="clear" w:fill="FFFFFF"/>
          <w:lang w:eastAsia="zh-CN"/>
        </w:rPr>
        <w:t>自然资源局</w:t>
      </w:r>
      <w:r>
        <w:rPr>
          <w:rFonts w:hint="eastAsia" w:ascii="仿宋" w:hAnsi="仿宋" w:eastAsia="仿宋" w:cs="仿宋"/>
          <w:b/>
          <w:bCs/>
          <w:i w:val="0"/>
          <w:iCs w:val="0"/>
          <w:caps w:val="0"/>
          <w:color w:val="000000"/>
          <w:spacing w:val="0"/>
          <w:sz w:val="36"/>
          <w:szCs w:val="36"/>
          <w:shd w:val="clear" w:fill="FFFFFF"/>
        </w:rPr>
        <w:t>信息公开申请表</w:t>
      </w:r>
    </w:p>
    <w:tbl>
      <w:tblPr>
        <w:tblStyle w:val="3"/>
        <w:tblpPr w:leftFromText="180" w:rightFromText="180" w:vertAnchor="text" w:horzAnchor="page" w:tblpX="1786" w:tblpY="104"/>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72"/>
        <w:gridCol w:w="1013"/>
        <w:gridCol w:w="751"/>
        <w:gridCol w:w="568"/>
        <w:gridCol w:w="1623"/>
        <w:gridCol w:w="1632"/>
        <w:gridCol w:w="2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94" w:hRule="atLeast"/>
        </w:trPr>
        <w:tc>
          <w:tcPr>
            <w:tcW w:w="772"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申</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请</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人</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信</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息</w:t>
            </w:r>
          </w:p>
        </w:tc>
        <w:tc>
          <w:tcPr>
            <w:tcW w:w="1013"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公民</w:t>
            </w: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*姓名</w:t>
            </w:r>
          </w:p>
        </w:tc>
        <w:tc>
          <w:tcPr>
            <w:tcW w:w="1623"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c>
          <w:tcPr>
            <w:tcW w:w="163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*工作单位</w:t>
            </w:r>
          </w:p>
        </w:tc>
        <w:tc>
          <w:tcPr>
            <w:tcW w:w="2425"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23" w:hRule="atLeast"/>
        </w:trPr>
        <w:tc>
          <w:tcPr>
            <w:tcW w:w="772"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013"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*证件名称</w:t>
            </w:r>
          </w:p>
        </w:tc>
        <w:tc>
          <w:tcPr>
            <w:tcW w:w="1623"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c>
          <w:tcPr>
            <w:tcW w:w="163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*证件号码</w:t>
            </w:r>
          </w:p>
        </w:tc>
        <w:tc>
          <w:tcPr>
            <w:tcW w:w="2425"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51" w:hRule="atLeast"/>
        </w:trPr>
        <w:tc>
          <w:tcPr>
            <w:tcW w:w="772"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013"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*联系电话</w:t>
            </w:r>
          </w:p>
        </w:tc>
        <w:tc>
          <w:tcPr>
            <w:tcW w:w="1623"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c>
          <w:tcPr>
            <w:tcW w:w="163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传真</w:t>
            </w:r>
          </w:p>
        </w:tc>
        <w:tc>
          <w:tcPr>
            <w:tcW w:w="2425"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23" w:hRule="atLeast"/>
        </w:trPr>
        <w:tc>
          <w:tcPr>
            <w:tcW w:w="772"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013"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*电子邮箱</w:t>
            </w:r>
          </w:p>
        </w:tc>
        <w:tc>
          <w:tcPr>
            <w:tcW w:w="1623"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c>
          <w:tcPr>
            <w:tcW w:w="163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*邮政编码</w:t>
            </w:r>
          </w:p>
        </w:tc>
        <w:tc>
          <w:tcPr>
            <w:tcW w:w="2425"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67" w:hRule="atLeast"/>
        </w:trPr>
        <w:tc>
          <w:tcPr>
            <w:tcW w:w="772"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013"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*联系地址</w:t>
            </w:r>
          </w:p>
        </w:tc>
        <w:tc>
          <w:tcPr>
            <w:tcW w:w="5680" w:type="dxa"/>
            <w:gridSpan w:val="3"/>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37" w:hRule="atLeast"/>
        </w:trPr>
        <w:tc>
          <w:tcPr>
            <w:tcW w:w="772"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24"/>
                <w:szCs w:val="24"/>
              </w:rPr>
            </w:pPr>
          </w:p>
        </w:tc>
        <w:tc>
          <w:tcPr>
            <w:tcW w:w="1013"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法人</w:t>
            </w:r>
            <w:r>
              <w:rPr>
                <w:rFonts w:hint="eastAsia" w:ascii="仿宋" w:hAnsi="仿宋" w:eastAsia="仿宋" w:cs="仿宋"/>
                <w:color w:val="000000"/>
                <w:sz w:val="24"/>
                <w:szCs w:val="24"/>
              </w:rPr>
              <w:t>或者</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其他组织</w:t>
            </w:r>
          </w:p>
        </w:tc>
        <w:tc>
          <w:tcPr>
            <w:tcW w:w="1319"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*名称</w:t>
            </w:r>
          </w:p>
        </w:tc>
        <w:tc>
          <w:tcPr>
            <w:tcW w:w="1623"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c>
          <w:tcPr>
            <w:tcW w:w="163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*组织机构代码</w:t>
            </w:r>
          </w:p>
        </w:tc>
        <w:tc>
          <w:tcPr>
            <w:tcW w:w="2425"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1"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1013" w:type="dxa"/>
            <w:vMerge w:val="continue"/>
            <w:shd w:val="clear" w:color="auto" w:fill="FFFFFF"/>
            <w:vAlign w:val="center"/>
          </w:tcPr>
          <w:p>
            <w:pPr>
              <w:widowControl/>
              <w:jc w:val="center"/>
              <w:rPr>
                <w:rFonts w:hint="eastAsia" w:ascii="仿宋" w:hAnsi="仿宋" w:eastAsia="仿宋" w:cs="仿宋"/>
                <w:color w:val="000000"/>
                <w:kern w:val="0"/>
                <w:sz w:val="24"/>
                <w:szCs w:val="24"/>
              </w:rPr>
            </w:pPr>
          </w:p>
        </w:tc>
        <w:tc>
          <w:tcPr>
            <w:tcW w:w="1319" w:type="dxa"/>
            <w:gridSpan w:val="2"/>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*法人代表</w:t>
            </w:r>
          </w:p>
        </w:tc>
        <w:tc>
          <w:tcPr>
            <w:tcW w:w="1623" w:type="dxa"/>
            <w:shd w:val="clear" w:color="auto" w:fill="FFFFFF"/>
            <w:vAlign w:val="center"/>
          </w:tcPr>
          <w:p>
            <w:pPr>
              <w:widowControl/>
              <w:jc w:val="center"/>
              <w:rPr>
                <w:rFonts w:hint="eastAsia" w:ascii="仿宋" w:hAnsi="仿宋" w:eastAsia="仿宋" w:cs="仿宋"/>
                <w:color w:val="000000"/>
                <w:kern w:val="0"/>
                <w:sz w:val="24"/>
                <w:szCs w:val="24"/>
              </w:rPr>
            </w:pPr>
          </w:p>
        </w:tc>
        <w:tc>
          <w:tcPr>
            <w:tcW w:w="1632" w:type="dxa"/>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*联系人姓名</w:t>
            </w:r>
          </w:p>
        </w:tc>
        <w:tc>
          <w:tcPr>
            <w:tcW w:w="2425" w:type="dxa"/>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09"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1013" w:type="dxa"/>
            <w:vMerge w:val="continue"/>
            <w:shd w:val="clear" w:color="auto" w:fill="FFFFFF"/>
            <w:vAlign w:val="center"/>
          </w:tcPr>
          <w:p>
            <w:pPr>
              <w:widowControl/>
              <w:jc w:val="center"/>
              <w:rPr>
                <w:rFonts w:hint="eastAsia" w:ascii="仿宋" w:hAnsi="仿宋" w:eastAsia="仿宋" w:cs="仿宋"/>
                <w:color w:val="000000"/>
                <w:kern w:val="0"/>
                <w:sz w:val="24"/>
                <w:szCs w:val="24"/>
              </w:rPr>
            </w:pPr>
          </w:p>
        </w:tc>
        <w:tc>
          <w:tcPr>
            <w:tcW w:w="1319" w:type="dxa"/>
            <w:gridSpan w:val="2"/>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1"/>
                <w:szCs w:val="21"/>
              </w:rPr>
              <w:t>*联系人电话</w:t>
            </w:r>
          </w:p>
        </w:tc>
        <w:tc>
          <w:tcPr>
            <w:tcW w:w="1623" w:type="dxa"/>
            <w:shd w:val="clear" w:color="auto" w:fill="FFFFFF"/>
            <w:vAlign w:val="center"/>
          </w:tcPr>
          <w:p>
            <w:pPr>
              <w:widowControl/>
              <w:jc w:val="center"/>
              <w:rPr>
                <w:rFonts w:hint="eastAsia" w:ascii="仿宋" w:hAnsi="仿宋" w:eastAsia="仿宋" w:cs="仿宋"/>
                <w:color w:val="000000"/>
                <w:kern w:val="0"/>
                <w:sz w:val="24"/>
                <w:szCs w:val="24"/>
              </w:rPr>
            </w:pPr>
          </w:p>
        </w:tc>
        <w:tc>
          <w:tcPr>
            <w:tcW w:w="1632" w:type="dxa"/>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*传真</w:t>
            </w:r>
          </w:p>
        </w:tc>
        <w:tc>
          <w:tcPr>
            <w:tcW w:w="2425" w:type="dxa"/>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5"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1013" w:type="dxa"/>
            <w:vMerge w:val="continue"/>
            <w:shd w:val="clear" w:color="auto" w:fill="FFFFFF"/>
            <w:vAlign w:val="center"/>
          </w:tcPr>
          <w:p>
            <w:pPr>
              <w:widowControl/>
              <w:jc w:val="center"/>
              <w:rPr>
                <w:rFonts w:hint="eastAsia" w:ascii="仿宋" w:hAnsi="仿宋" w:eastAsia="仿宋" w:cs="仿宋"/>
                <w:color w:val="000000"/>
                <w:kern w:val="0"/>
                <w:sz w:val="24"/>
                <w:szCs w:val="24"/>
              </w:rPr>
            </w:pPr>
          </w:p>
        </w:tc>
        <w:tc>
          <w:tcPr>
            <w:tcW w:w="1319" w:type="dxa"/>
            <w:gridSpan w:val="2"/>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*联系地址</w:t>
            </w:r>
          </w:p>
        </w:tc>
        <w:tc>
          <w:tcPr>
            <w:tcW w:w="5680" w:type="dxa"/>
            <w:gridSpan w:val="3"/>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95"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1013" w:type="dxa"/>
            <w:vMerge w:val="continue"/>
            <w:shd w:val="clear" w:color="auto" w:fill="FFFFFF"/>
            <w:vAlign w:val="center"/>
          </w:tcPr>
          <w:p>
            <w:pPr>
              <w:widowControl/>
              <w:jc w:val="center"/>
              <w:rPr>
                <w:rFonts w:hint="eastAsia" w:ascii="仿宋" w:hAnsi="仿宋" w:eastAsia="仿宋" w:cs="仿宋"/>
                <w:color w:val="000000"/>
                <w:kern w:val="0"/>
                <w:sz w:val="24"/>
                <w:szCs w:val="24"/>
              </w:rPr>
            </w:pPr>
          </w:p>
        </w:tc>
        <w:tc>
          <w:tcPr>
            <w:tcW w:w="1319" w:type="dxa"/>
            <w:gridSpan w:val="2"/>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*电子邮箱</w:t>
            </w:r>
          </w:p>
        </w:tc>
        <w:tc>
          <w:tcPr>
            <w:tcW w:w="5680" w:type="dxa"/>
            <w:gridSpan w:val="3"/>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95" w:hRule="atLeast"/>
        </w:trPr>
        <w:tc>
          <w:tcPr>
            <w:tcW w:w="772" w:type="dxa"/>
            <w:vMerge w:val="continue"/>
            <w:shd w:val="clear" w:color="auto" w:fill="FFFFFF"/>
            <w:vAlign w:val="center"/>
          </w:tcPr>
          <w:p>
            <w:pPr>
              <w:jc w:val="left"/>
              <w:rPr>
                <w:rFonts w:hint="eastAsia" w:ascii="仿宋" w:hAnsi="仿宋" w:eastAsia="仿宋" w:cs="仿宋"/>
                <w:color w:val="000000"/>
                <w:kern w:val="0"/>
                <w:sz w:val="24"/>
                <w:szCs w:val="24"/>
              </w:rPr>
            </w:pPr>
          </w:p>
        </w:tc>
        <w:tc>
          <w:tcPr>
            <w:tcW w:w="2332" w:type="dxa"/>
            <w:gridSpan w:val="3"/>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*申请人签名或者盖章</w:t>
            </w:r>
          </w:p>
        </w:tc>
        <w:tc>
          <w:tcPr>
            <w:tcW w:w="5680" w:type="dxa"/>
            <w:gridSpan w:val="3"/>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81"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2332" w:type="dxa"/>
            <w:gridSpan w:val="3"/>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*申请时间</w:t>
            </w:r>
          </w:p>
        </w:tc>
        <w:tc>
          <w:tcPr>
            <w:tcW w:w="5680" w:type="dxa"/>
            <w:gridSpan w:val="3"/>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 xml:space="preserve">             </w:t>
            </w:r>
            <w:r>
              <w:rPr>
                <w:rFonts w:hint="eastAsia" w:ascii="仿宋" w:hAnsi="仿宋" w:eastAsia="仿宋" w:cs="仿宋"/>
                <w:color w:val="000000"/>
                <w:kern w:val="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81"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2332" w:type="dxa"/>
            <w:gridSpan w:val="3"/>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信息索引(可不填)</w:t>
            </w:r>
          </w:p>
        </w:tc>
        <w:tc>
          <w:tcPr>
            <w:tcW w:w="5680" w:type="dxa"/>
            <w:gridSpan w:val="3"/>
            <w:shd w:val="clear" w:color="auto" w:fill="FFFFFF"/>
            <w:vAlign w:val="center"/>
          </w:tcPr>
          <w:p>
            <w:pPr>
              <w:widowControl/>
              <w:jc w:val="center"/>
              <w:rPr>
                <w:rFonts w:hint="eastAsia" w:ascii="仿宋" w:hAnsi="仿宋" w:eastAsia="仿宋" w:cs="仿宋"/>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61" w:hRule="atLeast"/>
        </w:trPr>
        <w:tc>
          <w:tcPr>
            <w:tcW w:w="772" w:type="dxa"/>
            <w:vMerge w:val="restart"/>
            <w:shd w:val="clear" w:color="auto" w:fill="FFFFFF"/>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所</w:t>
            </w:r>
          </w:p>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需</w:t>
            </w:r>
          </w:p>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信</w:t>
            </w:r>
          </w:p>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息</w:t>
            </w:r>
          </w:p>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情</w:t>
            </w:r>
          </w:p>
          <w:p>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况</w:t>
            </w:r>
          </w:p>
        </w:tc>
        <w:tc>
          <w:tcPr>
            <w:tcW w:w="1764" w:type="dxa"/>
            <w:gridSpan w:val="2"/>
            <w:shd w:val="clear" w:color="auto" w:fill="FFFFFF"/>
            <w:vAlign w:val="center"/>
          </w:tcPr>
          <w:p>
            <w:pPr>
              <w:widowControl/>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*所需信息的内容描述</w:t>
            </w:r>
          </w:p>
        </w:tc>
        <w:tc>
          <w:tcPr>
            <w:tcW w:w="6248" w:type="dxa"/>
            <w:gridSpan w:val="4"/>
            <w:shd w:val="clear" w:color="auto" w:fill="FFFFFF"/>
            <w:vAlign w:val="center"/>
          </w:tcPr>
          <w:p>
            <w:pPr>
              <w:widowControl/>
              <w:jc w:val="center"/>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21"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1764" w:type="dxa"/>
            <w:gridSpan w:val="2"/>
            <w:shd w:val="clear" w:color="auto" w:fill="FFFFFF"/>
            <w:vAlign w:val="center"/>
          </w:tcPr>
          <w:p>
            <w:pPr>
              <w:widowControl/>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*所需信息的用途</w:t>
            </w:r>
          </w:p>
        </w:tc>
        <w:tc>
          <w:tcPr>
            <w:tcW w:w="6248" w:type="dxa"/>
            <w:gridSpan w:val="4"/>
            <w:shd w:val="clear" w:color="auto" w:fill="FFFFFF"/>
            <w:vAlign w:val="center"/>
          </w:tcPr>
          <w:p>
            <w:pPr>
              <w:widowControl/>
              <w:jc w:val="center"/>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88" w:hRule="atLeast"/>
        </w:trPr>
        <w:tc>
          <w:tcPr>
            <w:tcW w:w="772" w:type="dxa"/>
            <w:vMerge w:val="continue"/>
            <w:shd w:val="clear" w:color="auto" w:fill="FFFFFF"/>
            <w:vAlign w:val="center"/>
          </w:tcPr>
          <w:p>
            <w:pPr>
              <w:widowControl/>
              <w:jc w:val="left"/>
              <w:rPr>
                <w:rFonts w:hint="eastAsia" w:ascii="仿宋" w:hAnsi="仿宋" w:eastAsia="仿宋" w:cs="仿宋"/>
                <w:color w:val="000000"/>
                <w:kern w:val="0"/>
                <w:sz w:val="24"/>
                <w:szCs w:val="24"/>
              </w:rPr>
            </w:pPr>
          </w:p>
        </w:tc>
        <w:tc>
          <w:tcPr>
            <w:tcW w:w="3955" w:type="dxa"/>
            <w:gridSpan w:val="4"/>
            <w:shd w:val="clear" w:color="auto" w:fill="FFFFFF"/>
            <w:vAlign w:val="center"/>
          </w:tcPr>
          <w:p>
            <w:pPr>
              <w:widowControl/>
              <w:ind w:firstLine="241"/>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*所需信息的指定提供方式(可多选)</w:t>
            </w:r>
          </w:p>
          <w:p>
            <w:pPr>
              <w:widowControl/>
              <w:ind w:firstLine="241"/>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口纸质</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口电子邮件</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口光盘</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口磁盘</w:t>
            </w:r>
          </w:p>
        </w:tc>
        <w:tc>
          <w:tcPr>
            <w:tcW w:w="4057" w:type="dxa"/>
            <w:gridSpan w:val="2"/>
            <w:shd w:val="clear" w:color="auto" w:fill="FFFFFF"/>
            <w:vAlign w:val="center"/>
          </w:tcPr>
          <w:p>
            <w:pPr>
              <w:widowControl/>
              <w:ind w:firstLine="241"/>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*获取信息的方式(可多选)</w:t>
            </w:r>
          </w:p>
          <w:p>
            <w:pPr>
              <w:widowControl/>
              <w:ind w:firstLine="241"/>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口邮寄</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口电子邮件</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口传真</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口自行领取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77" w:hRule="atLeast"/>
        </w:trPr>
        <w:tc>
          <w:tcPr>
            <w:tcW w:w="1785" w:type="dxa"/>
            <w:gridSpan w:val="2"/>
            <w:shd w:val="clear" w:color="auto" w:fill="FFFFFF"/>
            <w:vAlign w:val="center"/>
          </w:tcPr>
          <w:p>
            <w:pPr>
              <w:widowControl/>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备注</w:t>
            </w:r>
          </w:p>
        </w:tc>
        <w:tc>
          <w:tcPr>
            <w:tcW w:w="6999" w:type="dxa"/>
            <w:gridSpan w:val="5"/>
            <w:shd w:val="clear" w:color="auto" w:fill="FFFFFF"/>
            <w:vAlign w:val="center"/>
          </w:tcPr>
          <w:p>
            <w:pPr>
              <w:widowControl/>
              <w:jc w:val="center"/>
              <w:rPr>
                <w:rFonts w:hint="eastAsia" w:ascii="仿宋" w:hAnsi="仿宋" w:eastAsia="仿宋" w:cs="仿宋"/>
                <w:color w:val="000000"/>
                <w:kern w:val="0"/>
                <w:sz w:val="21"/>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F21910"/>
    <w:rsid w:val="23833AA5"/>
    <w:rsid w:val="35362686"/>
    <w:rsid w:val="4BF21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2021-11-17T03:23:00Z</dcterms:created>
  <dc:creator>白昀</dc:creator>
  <cp:lastModifiedBy>Amour-゜朝思</cp:lastModifiedBy>
  <dcterms:modified xsi:type="dcterms:W3CDTF">2021-11-26T06:55:58Z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9D4169B4ED31424687DF4E0C6F773072</vt:lpwstr>
  </property>
</Properties>
</file>