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lang w:val="en-US" w:eastAsia="zh-CN"/>
        </w:rPr>
        <w:t>关于成立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临河区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交通运输局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巩固脱贫攻坚成果与乡村振兴有效衔接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lang w:val="en-US" w:eastAsia="zh-CN"/>
        </w:rPr>
        <w:t>工作专班的通知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/>
        <w:jc w:val="both"/>
        <w:textAlignment w:val="auto"/>
        <w:outlineLvl w:val="9"/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局机关局属各股室、二级单位：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根据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上级部门</w:t>
      </w:r>
      <w:r>
        <w:rPr>
          <w:rFonts w:hint="eastAsia" w:ascii="仿宋_GB2312" w:hAnsi="仿宋_GB2312" w:eastAsia="仿宋_GB2312" w:cs="仿宋_GB2312"/>
          <w:sz w:val="32"/>
          <w:szCs w:val="32"/>
        </w:rPr>
        <w:t>决策部署，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为做好交通领域脱贫攻坚成果巩固，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结合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我局实际，成立</w:t>
      </w:r>
      <w:r>
        <w:rPr>
          <w:rFonts w:hint="eastAsia" w:ascii="仿宋_GB2312" w:hAnsi="仿宋_GB2312" w:eastAsia="仿宋_GB2312" w:cs="仿宋_GB2312"/>
          <w:sz w:val="32"/>
          <w:szCs w:val="32"/>
        </w:rPr>
        <w:t>临河区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交通运输局巩固脱贫攻坚成果工作专班。现将有关事宜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通知如下：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firstLine="640" w:firstLineChars="200"/>
        <w:jc w:val="both"/>
        <w:textAlignment w:val="baseline"/>
        <w:rPr>
          <w:rStyle w:val="8"/>
          <w:rFonts w:hint="eastAsia" w:ascii="黑体" w:hAnsi="黑体" w:eastAsia="黑体"/>
          <w:b w:val="0"/>
          <w:bCs w:val="0"/>
          <w:i w:val="0"/>
          <w:caps w:val="0"/>
          <w:color w:val="auto"/>
          <w:spacing w:val="0"/>
          <w:w w:val="100"/>
          <w:kern w:val="2"/>
          <w:sz w:val="32"/>
          <w:szCs w:val="32"/>
          <w:lang w:val="en-US" w:eastAsia="zh-CN" w:bidi="ar-SA"/>
        </w:rPr>
      </w:pPr>
      <w:r>
        <w:rPr>
          <w:rStyle w:val="8"/>
          <w:rFonts w:hint="eastAsia" w:ascii="黑体" w:hAnsi="黑体" w:eastAsia="黑体"/>
          <w:b w:val="0"/>
          <w:bCs w:val="0"/>
          <w:i w:val="0"/>
          <w:caps w:val="0"/>
          <w:color w:val="auto"/>
          <w:spacing w:val="0"/>
          <w:w w:val="100"/>
          <w:kern w:val="2"/>
          <w:sz w:val="32"/>
          <w:szCs w:val="32"/>
          <w:lang w:val="en-US" w:eastAsia="zh-CN" w:bidi="ar-SA"/>
        </w:rPr>
        <w:t>一、组成人员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/>
        <w:jc w:val="both"/>
        <w:textAlignment w:val="auto"/>
        <w:outlineLvl w:val="9"/>
        <w:rPr>
          <w:rFonts w:hint="eastAsia" w:ascii="仿宋_GB2312" w:hAnsi="仿宋_GB2312" w:eastAsia="仿宋_GB2312" w:cs="仿宋_GB2312"/>
          <w:i w:val="0"/>
          <w:caps w:val="0"/>
          <w:color w:val="222222"/>
          <w:spacing w:val="0"/>
          <w:sz w:val="32"/>
          <w:szCs w:val="32"/>
          <w:shd w:val="clear" w:color="auto" w:fill="FFFFFF"/>
          <w:lang w:eastAsia="zh-CN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222222"/>
          <w:spacing w:val="0"/>
          <w:sz w:val="32"/>
          <w:szCs w:val="32"/>
          <w:shd w:val="clear" w:color="auto" w:fill="FFFFFF"/>
          <w:lang w:eastAsia="zh-CN"/>
        </w:rPr>
        <w:t>组</w:t>
      </w:r>
      <w:r>
        <w:rPr>
          <w:rFonts w:hint="eastAsia" w:ascii="仿宋_GB2312" w:hAnsi="仿宋_GB2312" w:eastAsia="仿宋_GB2312" w:cs="仿宋_GB2312"/>
          <w:i w:val="0"/>
          <w:caps w:val="0"/>
          <w:color w:val="222222"/>
          <w:spacing w:val="0"/>
          <w:sz w:val="32"/>
          <w:szCs w:val="32"/>
          <w:shd w:val="clear" w:color="auto" w:fill="FFFFFF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i w:val="0"/>
          <w:caps w:val="0"/>
          <w:color w:val="222222"/>
          <w:spacing w:val="0"/>
          <w:sz w:val="32"/>
          <w:szCs w:val="32"/>
          <w:shd w:val="clear" w:color="auto" w:fill="FFFFFF"/>
          <w:lang w:eastAsia="zh-CN"/>
        </w:rPr>
        <w:t>长：马</w:t>
      </w:r>
      <w:r>
        <w:rPr>
          <w:rFonts w:hint="eastAsia" w:ascii="仿宋_GB2312" w:hAnsi="仿宋_GB2312" w:eastAsia="仿宋_GB2312" w:cs="仿宋_GB2312"/>
          <w:i w:val="0"/>
          <w:caps w:val="0"/>
          <w:color w:val="222222"/>
          <w:spacing w:val="0"/>
          <w:sz w:val="32"/>
          <w:szCs w:val="32"/>
          <w:shd w:val="clear" w:color="auto" w:fill="FFFFFF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i w:val="0"/>
          <w:caps w:val="0"/>
          <w:color w:val="222222"/>
          <w:spacing w:val="0"/>
          <w:sz w:val="32"/>
          <w:szCs w:val="32"/>
          <w:shd w:val="clear" w:color="auto" w:fill="FFFFFF"/>
          <w:lang w:eastAsia="zh-CN"/>
        </w:rPr>
        <w:t>彪</w:t>
      </w:r>
      <w:r>
        <w:rPr>
          <w:rFonts w:hint="eastAsia" w:ascii="仿宋_GB2312" w:hAnsi="仿宋_GB2312" w:eastAsia="仿宋_GB2312" w:cs="仿宋_GB2312"/>
          <w:i w:val="0"/>
          <w:caps w:val="0"/>
          <w:color w:val="222222"/>
          <w:spacing w:val="0"/>
          <w:sz w:val="32"/>
          <w:szCs w:val="32"/>
          <w:shd w:val="clear" w:color="auto" w:fill="FFFFFF"/>
          <w:lang w:val="en-US" w:eastAsia="zh-CN"/>
        </w:rPr>
        <w:t xml:space="preserve">  临河区交通运输局书记、局长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/>
        <w:jc w:val="both"/>
        <w:textAlignment w:val="auto"/>
        <w:outlineLvl w:val="9"/>
        <w:rPr>
          <w:rFonts w:hint="eastAsia" w:ascii="仿宋_GB2312" w:hAnsi="仿宋_GB2312" w:eastAsia="仿宋_GB2312" w:cs="仿宋_GB2312"/>
          <w:i w:val="0"/>
          <w:caps w:val="0"/>
          <w:color w:val="222222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222222"/>
          <w:spacing w:val="0"/>
          <w:sz w:val="32"/>
          <w:szCs w:val="32"/>
          <w:shd w:val="clear" w:color="auto" w:fill="FFFFFF"/>
          <w:lang w:eastAsia="zh-CN"/>
        </w:rPr>
        <w:t>副组长：高义和</w:t>
      </w:r>
      <w:r>
        <w:rPr>
          <w:rFonts w:hint="eastAsia" w:ascii="仿宋_GB2312" w:hAnsi="仿宋_GB2312" w:eastAsia="仿宋_GB2312" w:cs="仿宋_GB2312"/>
          <w:i w:val="0"/>
          <w:caps w:val="0"/>
          <w:color w:val="222222"/>
          <w:spacing w:val="0"/>
          <w:sz w:val="32"/>
          <w:szCs w:val="32"/>
          <w:shd w:val="clear" w:color="auto" w:fill="FFFFFF"/>
          <w:lang w:val="en-US" w:eastAsia="zh-CN"/>
        </w:rPr>
        <w:t xml:space="preserve">  临河区交通运输局副局长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222222"/>
          <w:spacing w:val="0"/>
          <w:sz w:val="32"/>
          <w:szCs w:val="32"/>
          <w:shd w:val="clear" w:color="auto" w:fill="FFFFFF"/>
          <w:lang w:val="en-US" w:eastAsia="zh-CN"/>
        </w:rPr>
        <w:t xml:space="preserve">     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李  巍  </w:t>
      </w:r>
      <w:r>
        <w:rPr>
          <w:rFonts w:hint="eastAsia" w:ascii="仿宋_GB2312" w:hAnsi="仿宋_GB2312" w:eastAsia="仿宋_GB2312" w:cs="仿宋_GB2312"/>
          <w:i w:val="0"/>
          <w:caps w:val="0"/>
          <w:color w:val="222222"/>
          <w:spacing w:val="0"/>
          <w:sz w:val="32"/>
          <w:szCs w:val="32"/>
          <w:shd w:val="clear" w:color="auto" w:fill="FFFFFF"/>
          <w:lang w:val="en-US" w:eastAsia="zh-CN"/>
        </w:rPr>
        <w:t>临河区交通运输局副局长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277" w:leftChars="608"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pacing w:val="-2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郭  勇  </w:t>
      </w:r>
      <w:r>
        <w:rPr>
          <w:rFonts w:hint="eastAsia" w:ascii="仿宋_GB2312" w:hAnsi="仿宋_GB2312" w:eastAsia="仿宋_GB2312" w:cs="仿宋_GB2312"/>
          <w:spacing w:val="-20"/>
          <w:sz w:val="32"/>
          <w:szCs w:val="32"/>
          <w:lang w:val="en-US" w:eastAsia="zh-CN"/>
        </w:rPr>
        <w:t xml:space="preserve">临河区交通运输局副局长、兼公路段段长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1920" w:firstLineChars="600"/>
        <w:jc w:val="both"/>
        <w:textAlignment w:val="auto"/>
        <w:outlineLvl w:val="9"/>
        <w:rPr>
          <w:rFonts w:hint="eastAsia" w:ascii="仿宋_GB2312" w:hAnsi="仿宋_GB2312" w:eastAsia="仿宋_GB2312" w:cs="仿宋_GB2312"/>
          <w:i w:val="0"/>
          <w:caps w:val="0"/>
          <w:color w:val="222222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222222"/>
          <w:spacing w:val="0"/>
          <w:sz w:val="32"/>
          <w:szCs w:val="32"/>
          <w:shd w:val="clear" w:color="auto" w:fill="FFFFFF"/>
          <w:lang w:val="en-US" w:eastAsia="zh-CN"/>
        </w:rPr>
        <w:t>侯文庭  临河区交通运输局党委副书记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1920" w:firstLineChars="6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贾广胜  临河区交通运输局副主任科员（主持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1920" w:firstLineChars="6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交通运输综合行政执法局工作）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3200" w:leftChars="0" w:right="0" w:rightChars="0" w:hanging="3200" w:hangingChars="10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李晋华  临河区交通运输局党委副书记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320" w:leftChars="0" w:right="0" w:rightChars="0" w:hanging="320" w:hangingChars="100"/>
        <w:jc w:val="both"/>
        <w:textAlignment w:val="auto"/>
        <w:outlineLvl w:val="9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成  员： 赵  捷  临河区交通运输局办公室主任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1920" w:firstLineChars="6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王素文  临河区交通运输局公路股股长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李春娥  临河区交通运输局公路股副股长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1920" w:firstLineChars="6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刘海七  临河区交通运输局质监站站长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baseline"/>
        <w:rPr>
          <w:rStyle w:val="8"/>
          <w:rFonts w:hint="eastAsia" w:ascii="黑体" w:hAnsi="黑体" w:eastAsia="黑体"/>
          <w:b w:val="0"/>
          <w:bCs w:val="0"/>
          <w:i w:val="0"/>
          <w:caps w:val="0"/>
          <w:color w:val="auto"/>
          <w:spacing w:val="0"/>
          <w:w w:val="100"/>
          <w:kern w:val="2"/>
          <w:sz w:val="32"/>
          <w:szCs w:val="32"/>
          <w:lang w:val="en-US" w:eastAsia="zh-CN" w:bidi="ar-SA"/>
        </w:rPr>
      </w:pPr>
      <w:r>
        <w:rPr>
          <w:rStyle w:val="8"/>
          <w:rFonts w:hint="eastAsia" w:ascii="黑体" w:hAnsi="黑体" w:eastAsia="黑体"/>
          <w:b w:val="0"/>
          <w:bCs w:val="0"/>
          <w:i w:val="0"/>
          <w:caps w:val="0"/>
          <w:color w:val="auto"/>
          <w:spacing w:val="0"/>
          <w:w w:val="100"/>
          <w:kern w:val="2"/>
          <w:sz w:val="32"/>
          <w:szCs w:val="32"/>
          <w:lang w:val="en-US" w:eastAsia="zh-CN" w:bidi="ar-SA"/>
        </w:rPr>
        <w:t>二、工作职责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负责</w:t>
      </w:r>
      <w:r>
        <w:rPr>
          <w:rFonts w:hint="eastAsia" w:ascii="仿宋_GB2312" w:hAnsi="仿宋_GB2312" w:eastAsia="仿宋_GB2312" w:cs="仿宋_GB2312"/>
          <w:sz w:val="32"/>
          <w:szCs w:val="32"/>
        </w:rPr>
        <w:t>推进“四好农村公路”高质量发展。积极开展“四好农村公路”建设，年内完成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农村公路建设，危桥改造、生命安全防护工程、建制村通双车道、农牧场通硬化路等工作任务</w:t>
      </w:r>
      <w:r>
        <w:rPr>
          <w:rFonts w:hint="eastAsia" w:ascii="仿宋_GB2312" w:hAnsi="仿宋_GB2312" w:eastAsia="仿宋_GB2312" w:cs="仿宋_GB2312"/>
          <w:sz w:val="32"/>
          <w:szCs w:val="32"/>
        </w:rPr>
        <w:t>；全面推进农村公路“路长制”，完善路长工作机制，全面提升农村公路治理能力；推进旅游路、资路、产业路建设，增强农村公路支撑产业能力。加强对乡村公路日常养护管理工作的检查及考核；完成县道危桥改造，安全生命防护工程建设；加强县道公路日常养护，及时完成县道养护大中修工程；抓好路政管理工作，加强路域环境整治，保障农村公路安全畅通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完善</w:t>
      </w:r>
      <w:r>
        <w:rPr>
          <w:rFonts w:hint="eastAsia" w:ascii="仿宋_GB2312" w:hAnsi="仿宋_GB2312" w:eastAsia="仿宋_GB2312" w:cs="仿宋_GB2312"/>
          <w:sz w:val="32"/>
          <w:szCs w:val="32"/>
        </w:rPr>
        <w:t>现有农村客运班线的运营方式，扩大农村客运的覆盖和服务范围，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推进城乡公交一体化改革</w:t>
      </w:r>
      <w:r>
        <w:rPr>
          <w:rFonts w:hint="eastAsia" w:ascii="仿宋_GB2312" w:hAnsi="仿宋_GB2312" w:eastAsia="仿宋_GB2312" w:cs="仿宋_GB2312"/>
          <w:sz w:val="32"/>
          <w:szCs w:val="32"/>
        </w:rPr>
        <w:t>，建成通村畅乡、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公交</w:t>
      </w:r>
      <w:r>
        <w:rPr>
          <w:rFonts w:hint="eastAsia" w:ascii="仿宋_GB2312" w:hAnsi="仿宋_GB2312" w:eastAsia="仿宋_GB2312" w:cs="仿宋_GB2312"/>
          <w:sz w:val="32"/>
          <w:szCs w:val="32"/>
        </w:rPr>
        <w:t>到村、安全便捷的交通运输网络。持续推进县、乡、村三级农村物流节点体系建设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</w:rPr>
        <w:t>确保质量标准，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及时总结汇报相关工作成果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4480" w:firstLineChars="14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临河区交通运输局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4480" w:firstLineChars="1400"/>
        <w:rPr>
          <w:rFonts w:hint="default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2021年10月15日</w:t>
      </w:r>
    </w:p>
    <w:sectPr>
      <w:footerReference r:id="rId3" w:type="default"/>
      <w:pgSz w:w="11906" w:h="16838"/>
      <w:pgMar w:top="1440" w:right="1800" w:bottom="1440" w:left="1800" w:header="851" w:footer="992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B27EFCDA-C6C0-49CA-AB33-AEEA90B04A0F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  <w:embedRegular r:id="rId2" w:fontKey="{5198DE2D-9E64-4FE7-9A92-B653001AE8AA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157B09A5-70AF-439E-89A7-CF1D5421F54E}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4" w:fontKey="{8F2AAF9B-385B-469F-B223-3EEFF370114C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4"/>
                            <w:rPr>
                              <w:rFonts w:hint="eastAsia" w:ascii="宋体" w:hAnsi="宋体" w:eastAsia="宋体" w:cs="宋体"/>
                              <w:sz w:val="24"/>
                              <w:szCs w:val="40"/>
                              <w:lang w:eastAsia="zh-CN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40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40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40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40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40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  <w:rPr>
                        <w:rFonts w:hint="eastAsia" w:ascii="宋体" w:hAnsi="宋体" w:eastAsia="宋体" w:cs="宋体"/>
                        <w:sz w:val="24"/>
                        <w:szCs w:val="40"/>
                        <w:lang w:eastAsia="zh-CN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4"/>
                        <w:szCs w:val="40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40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40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40"/>
                        <w:lang w:eastAsia="zh-CN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40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TrueTypeFonts/>
  <w:saveSubsetFonts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EC02E25"/>
    <w:rsid w:val="00BA4222"/>
    <w:rsid w:val="01C164A9"/>
    <w:rsid w:val="03EE7AF4"/>
    <w:rsid w:val="050B1E80"/>
    <w:rsid w:val="08F622BD"/>
    <w:rsid w:val="0C3C24E1"/>
    <w:rsid w:val="162A0324"/>
    <w:rsid w:val="1A2F1FCB"/>
    <w:rsid w:val="1A7B446E"/>
    <w:rsid w:val="1CB03BD5"/>
    <w:rsid w:val="1E021633"/>
    <w:rsid w:val="220D7097"/>
    <w:rsid w:val="2E086287"/>
    <w:rsid w:val="2FCE6B8E"/>
    <w:rsid w:val="2FE275FE"/>
    <w:rsid w:val="48FC2FF6"/>
    <w:rsid w:val="4D334745"/>
    <w:rsid w:val="4E5D1D35"/>
    <w:rsid w:val="510D776F"/>
    <w:rsid w:val="52473551"/>
    <w:rsid w:val="54535B38"/>
    <w:rsid w:val="592629BE"/>
    <w:rsid w:val="59380593"/>
    <w:rsid w:val="594F1243"/>
    <w:rsid w:val="616A583D"/>
    <w:rsid w:val="68EA7BFF"/>
    <w:rsid w:val="69BE6B3E"/>
    <w:rsid w:val="6AE90939"/>
    <w:rsid w:val="6F831AC3"/>
    <w:rsid w:val="72AC4AD2"/>
    <w:rsid w:val="7D232846"/>
    <w:rsid w:val="7E150A87"/>
    <w:rsid w:val="7EC02E25"/>
    <w:rsid w:val="7F997E9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2"/>
    <w:basedOn w:val="1"/>
    <w:next w:val="1"/>
    <w:qFormat/>
    <w:uiPriority w:val="0"/>
    <w:pPr>
      <w:ind w:left="420" w:leftChars="200"/>
    </w:pPr>
  </w:style>
  <w:style w:type="paragraph" w:styleId="3">
    <w:name w:val="Body Text"/>
    <w:basedOn w:val="1"/>
    <w:qFormat/>
    <w:uiPriority w:val="1"/>
    <w:rPr>
      <w:rFonts w:ascii="仿宋_GB2312" w:hAnsi="仿宋_GB2312" w:eastAsia="仿宋_GB2312" w:cs="仿宋_GB2312"/>
      <w:sz w:val="32"/>
      <w:szCs w:val="32"/>
      <w:lang w:val="zh-CN" w:eastAsia="zh-CN" w:bidi="zh-CN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customStyle="1" w:styleId="8">
    <w:name w:val="NormalCharacter"/>
    <w:qFormat/>
    <w:uiPriority w:val="0"/>
    <w:rPr>
      <w:rFonts w:ascii="Calibri" w:hAnsi="Calibri" w:eastAsia="宋体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Office_11.1.0.11115_F1E327BC-269C-435d-A152-05C5408002CA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2021-01-25T03:55:00Z</dcterms:created>
  <dc:creator>yanjixin</dc:creator>
  <cp:lastModifiedBy>古月哥欠</cp:lastModifiedBy>
  <cp:lastPrinted>2021-12-10T10:28:00Z</cp:lastPrinted>
  <dcterms:modified xsi:type="dcterms:W3CDTF">2021-12-14T03:11:45Z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2052-11.1.0.11115</vt:lpwstr>
  </property>
  <property fmtid="{D5CDD505-2E9C-101B-9397-08002B2CF9AE}" pid="3" name="ICV">
    <vt:lpwstr>08DCBF18BC50400DB03E845AE7A29328</vt:lpwstr>
  </property>
</Properties>
</file>