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EDC" w:rsidRPr="00947FBF" w:rsidRDefault="00251EDC" w:rsidP="00251EDC">
      <w:pPr>
        <w:spacing w:line="220" w:lineRule="atLeas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说明</w:t>
      </w:r>
    </w:p>
    <w:p w:rsidR="00251EDC" w:rsidRDefault="00251EDC" w:rsidP="00251ED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47FBF">
        <w:rPr>
          <w:rFonts w:ascii="仿宋" w:eastAsia="仿宋" w:hAnsi="仿宋" w:hint="eastAsia"/>
          <w:sz w:val="32"/>
          <w:szCs w:val="32"/>
        </w:rPr>
        <w:t>杭锦后旗不涉及</w:t>
      </w:r>
      <w:r w:rsidRPr="00251EDC">
        <w:rPr>
          <w:rFonts w:ascii="仿宋" w:eastAsia="仿宋" w:hAnsi="仿宋" w:hint="eastAsia"/>
          <w:sz w:val="32"/>
          <w:szCs w:val="32"/>
        </w:rPr>
        <w:t>专项转移支付</w:t>
      </w:r>
      <w:r w:rsidRPr="00947FBF">
        <w:rPr>
          <w:rFonts w:ascii="仿宋" w:eastAsia="仿宋" w:hAnsi="仿宋" w:hint="eastAsia"/>
          <w:sz w:val="32"/>
          <w:szCs w:val="32"/>
        </w:rPr>
        <w:t>、此表无数据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251EDC" w:rsidRDefault="00251EDC" w:rsidP="00251ED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特此说明</w:t>
      </w:r>
    </w:p>
    <w:p w:rsidR="00251EDC" w:rsidRDefault="00251EDC" w:rsidP="00251EDC">
      <w:pPr>
        <w:spacing w:line="220" w:lineRule="atLeast"/>
        <w:ind w:firstLineChars="200" w:firstLine="640"/>
        <w:rPr>
          <w:rFonts w:ascii="仿宋" w:eastAsia="仿宋" w:hAnsi="仿宋"/>
          <w:sz w:val="32"/>
          <w:szCs w:val="32"/>
        </w:rPr>
      </w:pPr>
    </w:p>
    <w:p w:rsidR="00251EDC" w:rsidRDefault="00251EDC" w:rsidP="00251EDC">
      <w:pPr>
        <w:spacing w:line="220" w:lineRule="atLeast"/>
        <w:ind w:firstLineChars="200" w:firstLine="640"/>
        <w:rPr>
          <w:rFonts w:ascii="仿宋" w:eastAsia="仿宋" w:hAnsi="仿宋"/>
          <w:sz w:val="32"/>
          <w:szCs w:val="32"/>
        </w:rPr>
      </w:pPr>
    </w:p>
    <w:p w:rsidR="00251EDC" w:rsidRDefault="00251EDC" w:rsidP="00251EDC">
      <w:pPr>
        <w:spacing w:line="220" w:lineRule="atLeast"/>
        <w:ind w:firstLineChars="200" w:firstLine="640"/>
        <w:rPr>
          <w:rFonts w:ascii="仿宋" w:eastAsia="仿宋" w:hAnsi="仿宋"/>
          <w:sz w:val="32"/>
          <w:szCs w:val="32"/>
        </w:rPr>
      </w:pPr>
    </w:p>
    <w:p w:rsidR="00251EDC" w:rsidRDefault="00251EDC" w:rsidP="00251EDC">
      <w:pPr>
        <w:spacing w:line="220" w:lineRule="atLeast"/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杭锦后旗财政局</w:t>
      </w:r>
    </w:p>
    <w:p w:rsidR="00251EDC" w:rsidRPr="00947FBF" w:rsidRDefault="00251EDC" w:rsidP="00251EDC">
      <w:pPr>
        <w:spacing w:line="220" w:lineRule="atLeast"/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 w:rsidR="0022020D"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年9月1</w:t>
      </w:r>
      <w:r w:rsidR="00532E10"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251EDC" w:rsidRDefault="00251EDC" w:rsidP="00D31D50">
      <w:pPr>
        <w:spacing w:line="220" w:lineRule="atLeast"/>
      </w:pP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BDD" w:rsidRDefault="00E76BDD" w:rsidP="00251EDC">
      <w:pPr>
        <w:spacing w:after="0"/>
      </w:pPr>
      <w:r>
        <w:separator/>
      </w:r>
    </w:p>
  </w:endnote>
  <w:endnote w:type="continuationSeparator" w:id="0">
    <w:p w:rsidR="00E76BDD" w:rsidRDefault="00E76BDD" w:rsidP="00251ED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BDD" w:rsidRDefault="00E76BDD" w:rsidP="00251EDC">
      <w:pPr>
        <w:spacing w:after="0"/>
      </w:pPr>
      <w:r>
        <w:separator/>
      </w:r>
    </w:p>
  </w:footnote>
  <w:footnote w:type="continuationSeparator" w:id="0">
    <w:p w:rsidR="00E76BDD" w:rsidRDefault="00E76BDD" w:rsidP="00251ED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2020D"/>
    <w:rsid w:val="00224011"/>
    <w:rsid w:val="00251EDC"/>
    <w:rsid w:val="00323B43"/>
    <w:rsid w:val="003D37D8"/>
    <w:rsid w:val="00426133"/>
    <w:rsid w:val="004358AB"/>
    <w:rsid w:val="00532E10"/>
    <w:rsid w:val="00682264"/>
    <w:rsid w:val="008B7726"/>
    <w:rsid w:val="009E1D51"/>
    <w:rsid w:val="00A55CFF"/>
    <w:rsid w:val="00D31D50"/>
    <w:rsid w:val="00DF77E8"/>
    <w:rsid w:val="00E76BDD"/>
    <w:rsid w:val="00E95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1ED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1ED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1ED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1ED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dcterms:created xsi:type="dcterms:W3CDTF">2008-09-11T17:20:00Z</dcterms:created>
  <dcterms:modified xsi:type="dcterms:W3CDTF">2021-09-24T01:58:00Z</dcterms:modified>
</cp:coreProperties>
</file>