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653" w:rightChars="-311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八一司法所情况简介</w:t>
      </w:r>
    </w:p>
    <w:p>
      <w:pPr>
        <w:spacing w:line="560" w:lineRule="exact"/>
        <w:rPr>
          <w:rFonts w:ascii="仿宋" w:hAnsi="仿宋" w:eastAsia="仿宋" w:cs="宋体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一、</w:t>
      </w:r>
      <w:r>
        <w:rPr>
          <w:rFonts w:hint="eastAsia" w:ascii="仿宋" w:hAnsi="仿宋" w:eastAsia="仿宋" w:cs="宋体"/>
          <w:b/>
          <w:sz w:val="32"/>
          <w:szCs w:val="32"/>
        </w:rPr>
        <w:t>八一乡简介</w:t>
      </w:r>
    </w:p>
    <w:p>
      <w:pPr>
        <w:spacing w:line="560" w:lineRule="exact"/>
        <w:rPr>
          <w:rFonts w:ascii="仿宋" w:hAnsi="仿宋" w:eastAsia="仿宋" w:cs="宋体"/>
          <w:sz w:val="32"/>
          <w:szCs w:val="32"/>
        </w:rPr>
      </w:pPr>
      <w:r>
        <w:rPr>
          <w:rFonts w:ascii="仿宋" w:hAnsi="仿宋" w:eastAsia="仿宋" w:cs="宋体"/>
          <w:b/>
          <w:sz w:val="32"/>
          <w:szCs w:val="32"/>
        </w:rPr>
        <w:t xml:space="preserve">    </w:t>
      </w:r>
      <w:r>
        <w:rPr>
          <w:rFonts w:hint="eastAsia" w:ascii="仿宋" w:hAnsi="仿宋" w:eastAsia="仿宋" w:cs="宋体"/>
          <w:bCs/>
          <w:sz w:val="32"/>
          <w:szCs w:val="32"/>
        </w:rPr>
        <w:t>八一乡位于临河区东郊，</w:t>
      </w:r>
      <w:r>
        <w:rPr>
          <w:rFonts w:hint="eastAsia" w:ascii="仿宋" w:hAnsi="仿宋" w:eastAsia="仿宋" w:cs="宋体"/>
          <w:sz w:val="32"/>
          <w:szCs w:val="32"/>
        </w:rPr>
        <w:t>素有临河”东大门”之称</w:t>
      </w:r>
      <w:r>
        <w:rPr>
          <w:rFonts w:ascii="仿宋" w:hAnsi="仿宋" w:eastAsia="仿宋" w:cs="宋体"/>
          <w:sz w:val="32"/>
          <w:szCs w:val="32"/>
        </w:rPr>
        <w:t>,</w:t>
      </w:r>
      <w:r>
        <w:rPr>
          <w:rFonts w:hint="eastAsia" w:ascii="仿宋" w:hAnsi="仿宋" w:eastAsia="仿宋" w:cs="宋体"/>
          <w:sz w:val="32"/>
          <w:szCs w:val="32"/>
        </w:rPr>
        <w:t>辖</w:t>
      </w:r>
      <w:r>
        <w:rPr>
          <w:rFonts w:ascii="仿宋" w:hAnsi="仿宋" w:eastAsia="仿宋" w:cs="宋体"/>
          <w:sz w:val="32"/>
          <w:szCs w:val="32"/>
        </w:rPr>
        <w:t>10</w:t>
      </w:r>
      <w:r>
        <w:rPr>
          <w:rFonts w:hint="eastAsia" w:ascii="仿宋" w:hAnsi="仿宋" w:eastAsia="仿宋" w:cs="宋体"/>
          <w:sz w:val="32"/>
          <w:szCs w:val="32"/>
        </w:rPr>
        <w:t>个行政村</w:t>
      </w:r>
      <w:r>
        <w:rPr>
          <w:rFonts w:ascii="仿宋" w:hAnsi="仿宋" w:eastAsia="仿宋" w:cs="宋体"/>
          <w:sz w:val="32"/>
          <w:szCs w:val="32"/>
        </w:rPr>
        <w:t>,73</w:t>
      </w:r>
      <w:r>
        <w:rPr>
          <w:rFonts w:hint="eastAsia" w:ascii="仿宋" w:hAnsi="仿宋" w:eastAsia="仿宋" w:cs="宋体"/>
          <w:sz w:val="32"/>
          <w:szCs w:val="32"/>
        </w:rPr>
        <w:t>个村民小组</w:t>
      </w:r>
      <w:r>
        <w:rPr>
          <w:rFonts w:ascii="仿宋" w:hAnsi="仿宋" w:eastAsia="仿宋" w:cs="宋体"/>
          <w:sz w:val="32"/>
          <w:szCs w:val="32"/>
        </w:rPr>
        <w:t>,</w:t>
      </w:r>
      <w:r>
        <w:rPr>
          <w:rFonts w:hint="eastAsia" w:ascii="仿宋" w:hAnsi="仿宋" w:eastAsia="仿宋" w:cs="宋体"/>
          <w:sz w:val="32"/>
          <w:szCs w:val="32"/>
        </w:rPr>
        <w:t>总面积</w:t>
      </w:r>
      <w:r>
        <w:rPr>
          <w:rFonts w:ascii="仿宋" w:hAnsi="仿宋" w:eastAsia="仿宋" w:cs="宋体"/>
          <w:sz w:val="32"/>
          <w:szCs w:val="32"/>
        </w:rPr>
        <w:t>20.5</w:t>
      </w:r>
      <w:r>
        <w:rPr>
          <w:rFonts w:hint="eastAsia" w:ascii="仿宋" w:hAnsi="仿宋" w:eastAsia="仿宋" w:cs="宋体"/>
          <w:sz w:val="32"/>
          <w:szCs w:val="32"/>
        </w:rPr>
        <w:t>万亩</w:t>
      </w:r>
      <w:r>
        <w:rPr>
          <w:rFonts w:ascii="仿宋" w:hAnsi="仿宋" w:eastAsia="仿宋" w:cs="宋体"/>
          <w:sz w:val="32"/>
          <w:szCs w:val="32"/>
        </w:rPr>
        <w:t>,</w:t>
      </w:r>
      <w:r>
        <w:rPr>
          <w:rFonts w:hint="eastAsia" w:ascii="仿宋" w:hAnsi="仿宋" w:eastAsia="仿宋" w:cs="宋体"/>
          <w:sz w:val="32"/>
          <w:szCs w:val="32"/>
        </w:rPr>
        <w:t>其中耕地面积</w:t>
      </w:r>
      <w:r>
        <w:rPr>
          <w:rFonts w:ascii="仿宋" w:hAnsi="仿宋" w:eastAsia="仿宋" w:cs="宋体"/>
          <w:sz w:val="32"/>
          <w:szCs w:val="32"/>
        </w:rPr>
        <w:t>7.5</w:t>
      </w:r>
      <w:r>
        <w:rPr>
          <w:rFonts w:hint="eastAsia" w:ascii="仿宋" w:hAnsi="仿宋" w:eastAsia="仿宋" w:cs="宋体"/>
          <w:sz w:val="32"/>
          <w:szCs w:val="32"/>
        </w:rPr>
        <w:t>万亩，人口</w:t>
      </w:r>
      <w:r>
        <w:rPr>
          <w:rFonts w:ascii="仿宋" w:hAnsi="仿宋" w:eastAsia="仿宋" w:cs="宋体"/>
          <w:sz w:val="32"/>
          <w:szCs w:val="32"/>
        </w:rPr>
        <w:t>15996</w:t>
      </w:r>
      <w:r>
        <w:rPr>
          <w:rFonts w:hint="eastAsia" w:ascii="仿宋" w:hAnsi="仿宋" w:eastAsia="仿宋" w:cs="宋体"/>
          <w:sz w:val="32"/>
          <w:szCs w:val="32"/>
        </w:rPr>
        <w:t>人。八一乡交通便利，包兰铁路、</w:t>
      </w:r>
      <w:r>
        <w:rPr>
          <w:rFonts w:ascii="仿宋" w:hAnsi="仿宋" w:eastAsia="仿宋" w:cs="宋体"/>
          <w:sz w:val="32"/>
          <w:szCs w:val="32"/>
        </w:rPr>
        <w:t>110</w:t>
      </w:r>
      <w:r>
        <w:rPr>
          <w:rFonts w:hint="eastAsia" w:ascii="仿宋" w:hAnsi="仿宋" w:eastAsia="仿宋" w:cs="宋体"/>
          <w:sz w:val="32"/>
          <w:szCs w:val="32"/>
        </w:rPr>
        <w:t>国道、绕城公路穿越境内。</w:t>
      </w:r>
      <w:r>
        <w:rPr>
          <w:rFonts w:ascii="仿宋" w:hAnsi="仿宋" w:eastAsia="仿宋" w:cs="宋体"/>
          <w:sz w:val="32"/>
          <w:szCs w:val="32"/>
        </w:rPr>
        <w:t>220</w:t>
      </w:r>
      <w:r>
        <w:rPr>
          <w:rFonts w:hint="eastAsia" w:ascii="仿宋" w:hAnsi="仿宋" w:eastAsia="仿宋" w:cs="宋体"/>
          <w:sz w:val="32"/>
          <w:szCs w:val="32"/>
        </w:rPr>
        <w:t>千伏高压输变线两处，电力充沛，程控电话覆盖全乡，给排水方便。乡政府位于章嘉庙，是藏传佛教圣地。近年，由于巴彦淖尔市经济技术开发区建设带动发展，八一乡道路、交通、绿化、工商企业聚结成形。</w:t>
      </w:r>
    </w:p>
    <w:p>
      <w:pPr>
        <w:spacing w:line="560" w:lineRule="exact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二、八一司法所工作情况简介</w:t>
      </w:r>
    </w:p>
    <w:p>
      <w:pPr>
        <w:spacing w:line="560" w:lineRule="exact"/>
        <w:ind w:firstLine="472" w:firstLineChars="147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（一）人员及基础设施介绍</w:t>
      </w:r>
    </w:p>
    <w:p>
      <w:pPr>
        <w:spacing w:line="560" w:lineRule="exact"/>
        <w:ind w:firstLine="630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八一司法所配备大专学历人员</w:t>
      </w:r>
      <w:r>
        <w:rPr>
          <w:rFonts w:ascii="仿宋" w:hAnsi="仿宋" w:eastAsia="仿宋" w:cs="宋体"/>
          <w:sz w:val="32"/>
          <w:szCs w:val="32"/>
        </w:rPr>
        <w:t>1</w:t>
      </w:r>
      <w:r>
        <w:rPr>
          <w:rFonts w:hint="eastAsia" w:ascii="仿宋" w:hAnsi="仿宋" w:eastAsia="仿宋" w:cs="宋体"/>
          <w:sz w:val="32"/>
          <w:szCs w:val="32"/>
        </w:rPr>
        <w:t>人，研究生学历</w:t>
      </w:r>
      <w:r>
        <w:rPr>
          <w:rFonts w:ascii="仿宋" w:hAnsi="仿宋" w:eastAsia="仿宋" w:cs="宋体"/>
          <w:sz w:val="32"/>
          <w:szCs w:val="32"/>
        </w:rPr>
        <w:t>1</w:t>
      </w:r>
      <w:r>
        <w:rPr>
          <w:rFonts w:hint="eastAsia" w:ascii="仿宋" w:hAnsi="仿宋" w:eastAsia="仿宋" w:cs="宋体"/>
          <w:sz w:val="32"/>
          <w:szCs w:val="32"/>
        </w:rPr>
        <w:t>人，均为政法专项编。法律工作者</w:t>
      </w:r>
      <w:r>
        <w:rPr>
          <w:rFonts w:ascii="仿宋" w:hAnsi="仿宋" w:eastAsia="仿宋" w:cs="宋体"/>
          <w:sz w:val="32"/>
          <w:szCs w:val="32"/>
        </w:rPr>
        <w:t>2</w:t>
      </w:r>
      <w:r>
        <w:rPr>
          <w:rFonts w:hint="eastAsia" w:ascii="仿宋" w:hAnsi="仿宋" w:eastAsia="仿宋" w:cs="宋体"/>
          <w:sz w:val="32"/>
          <w:szCs w:val="32"/>
        </w:rPr>
        <w:t>人，办公室</w:t>
      </w:r>
      <w:r>
        <w:rPr>
          <w:rFonts w:ascii="仿宋" w:hAnsi="仿宋" w:eastAsia="仿宋" w:cs="宋体"/>
          <w:sz w:val="32"/>
          <w:szCs w:val="32"/>
        </w:rPr>
        <w:t>3</w:t>
      </w:r>
      <w:r>
        <w:rPr>
          <w:rFonts w:hint="eastAsia" w:ascii="仿宋" w:hAnsi="仿宋" w:eastAsia="仿宋" w:cs="宋体"/>
          <w:sz w:val="32"/>
          <w:szCs w:val="32"/>
        </w:rPr>
        <w:t>间，开设法律咨询服务，配有电话、打字、复印、电脑、数码相机设备，警用捷达车一辆。设</w:t>
      </w:r>
      <w:r>
        <w:rPr>
          <w:rFonts w:ascii="仿宋" w:hAnsi="仿宋" w:eastAsia="仿宋" w:cs="宋体"/>
          <w:sz w:val="32"/>
          <w:szCs w:val="32"/>
        </w:rPr>
        <w:t>11</w:t>
      </w:r>
      <w:r>
        <w:rPr>
          <w:rFonts w:hint="eastAsia" w:ascii="仿宋" w:hAnsi="仿宋" w:eastAsia="仿宋" w:cs="宋体"/>
          <w:sz w:val="32"/>
          <w:szCs w:val="32"/>
        </w:rPr>
        <w:t>个调解委员会，专兼职人民调解员</w:t>
      </w:r>
      <w:r>
        <w:rPr>
          <w:rFonts w:ascii="仿宋" w:hAnsi="仿宋" w:eastAsia="仿宋" w:cs="宋体"/>
          <w:sz w:val="32"/>
          <w:szCs w:val="32"/>
        </w:rPr>
        <w:t>55</w:t>
      </w:r>
      <w:r>
        <w:rPr>
          <w:rFonts w:hint="eastAsia" w:ascii="仿宋" w:hAnsi="仿宋" w:eastAsia="仿宋" w:cs="宋体"/>
          <w:sz w:val="32"/>
          <w:szCs w:val="32"/>
        </w:rPr>
        <w:t>人。</w:t>
      </w:r>
    </w:p>
    <w:p>
      <w:pPr>
        <w:spacing w:line="560" w:lineRule="exact"/>
        <w:ind w:firstLine="630" w:firstLineChars="196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（二）普法依法治理工作</w:t>
      </w:r>
    </w:p>
    <w:p>
      <w:pPr>
        <w:spacing w:line="560" w:lineRule="exact"/>
        <w:rPr>
          <w:rFonts w:ascii="仿宋" w:hAnsi="仿宋" w:eastAsia="仿宋" w:cs="宋体"/>
          <w:sz w:val="32"/>
          <w:szCs w:val="32"/>
        </w:rPr>
      </w:pPr>
      <w:r>
        <w:rPr>
          <w:rFonts w:ascii="仿宋" w:hAnsi="仿宋" w:eastAsia="仿宋" w:cs="宋体"/>
          <w:sz w:val="32"/>
          <w:szCs w:val="32"/>
        </w:rPr>
        <w:t xml:space="preserve">    </w:t>
      </w:r>
      <w:r>
        <w:rPr>
          <w:rFonts w:hint="eastAsia" w:ascii="仿宋" w:hAnsi="仿宋" w:eastAsia="仿宋" w:cs="宋体"/>
          <w:sz w:val="32"/>
          <w:szCs w:val="32"/>
        </w:rPr>
        <w:t>在认真总结普法成果的基础上，以《宪法》至上，以群众观、价值观为宗旨，寻找差距，弥补不足，按照区普法依法治理领导小组的要求，全面安排部署，全面落实“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八</w:t>
      </w:r>
      <w:bookmarkStart w:id="0" w:name="_GoBack"/>
      <w:bookmarkEnd w:id="0"/>
      <w:r>
        <w:rPr>
          <w:rFonts w:hint="eastAsia" w:ascii="仿宋" w:hAnsi="仿宋" w:eastAsia="仿宋" w:cs="宋体"/>
          <w:sz w:val="32"/>
          <w:szCs w:val="32"/>
        </w:rPr>
        <w:t>五”普法规划，扎实推进“法律六进”活动。每月开展一次普法宣传活动，年内开展一次法律知识竞赛活动，有针对性地加强重点法律法规的宣传，抓好民主法治社区创建活动。</w:t>
      </w:r>
    </w:p>
    <w:p>
      <w:pPr>
        <w:pStyle w:val="4"/>
        <w:spacing w:line="560" w:lineRule="exact"/>
        <w:ind w:firstLine="630" w:firstLineChars="196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（三）人民调解社会矛盾民间纠纷排查</w:t>
      </w:r>
    </w:p>
    <w:p>
      <w:pPr>
        <w:spacing w:line="560" w:lineRule="exact"/>
        <w:ind w:left="210" w:leftChars="100"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结合村民委员会换届选举工作，指导选举产生了</w:t>
      </w:r>
      <w:r>
        <w:rPr>
          <w:rFonts w:ascii="仿宋" w:hAnsi="仿宋" w:eastAsia="仿宋" w:cs="宋体"/>
          <w:sz w:val="32"/>
          <w:szCs w:val="32"/>
        </w:rPr>
        <w:t>10</w:t>
      </w:r>
      <w:r>
        <w:rPr>
          <w:rFonts w:hint="eastAsia" w:ascii="仿宋" w:hAnsi="仿宋" w:eastAsia="仿宋" w:cs="宋体"/>
          <w:sz w:val="32"/>
          <w:szCs w:val="32"/>
        </w:rPr>
        <w:t>个村级民调解委员会，健全了组织机构和工作制度。社会矛盾民间纠纷实行逐级受理、归口处理、以案定的补工作奖惩制度。经乡党委政府研究，聘请闫建忠为八一乡专职人民调解员，针对征地拆迁、</w:t>
      </w:r>
      <w:r>
        <w:rPr>
          <w:rFonts w:ascii="仿宋" w:hAnsi="仿宋" w:eastAsia="仿宋" w:cs="宋体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sz w:val="32"/>
          <w:szCs w:val="32"/>
        </w:rPr>
        <w:t>民间矛盾纠纷，定期排查、评估、分析报告。</w:t>
      </w:r>
    </w:p>
    <w:p>
      <w:pPr>
        <w:spacing w:line="560" w:lineRule="exact"/>
        <w:ind w:firstLine="640" w:firstLineChars="200"/>
        <w:rPr>
          <w:rFonts w:ascii="仿宋" w:hAnsi="仿宋" w:eastAsia="仿宋" w:cs="宋体"/>
          <w:b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（</w:t>
      </w:r>
      <w:r>
        <w:rPr>
          <w:rFonts w:hint="eastAsia" w:ascii="仿宋" w:hAnsi="仿宋" w:eastAsia="仿宋" w:cs="宋体"/>
          <w:b/>
          <w:sz w:val="32"/>
          <w:szCs w:val="32"/>
        </w:rPr>
        <w:t>四）</w:t>
      </w:r>
      <w:r>
        <w:rPr>
          <w:rFonts w:hint="eastAsia" w:ascii="仿宋" w:hAnsi="仿宋" w:eastAsia="仿宋" w:cs="宋体"/>
          <w:b/>
          <w:bCs/>
          <w:sz w:val="32"/>
          <w:szCs w:val="32"/>
        </w:rPr>
        <w:t>法律服务及法律援助工作</w:t>
      </w:r>
    </w:p>
    <w:p>
      <w:pPr>
        <w:spacing w:line="560" w:lineRule="exact"/>
        <w:ind w:left="210" w:leftChars="100" w:firstLine="800" w:firstLineChars="25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法律服务所注册</w:t>
      </w:r>
      <w:r>
        <w:rPr>
          <w:rFonts w:ascii="仿宋" w:hAnsi="仿宋" w:eastAsia="仿宋" w:cs="宋体"/>
          <w:sz w:val="32"/>
          <w:szCs w:val="32"/>
        </w:rPr>
        <w:t>2</w:t>
      </w:r>
      <w:r>
        <w:rPr>
          <w:rFonts w:hint="eastAsia" w:ascii="仿宋" w:hAnsi="仿宋" w:eastAsia="仿宋" w:cs="宋体"/>
          <w:sz w:val="32"/>
          <w:szCs w:val="32"/>
        </w:rPr>
        <w:t>人。与八一乡人民政府签订长期法律顾问协议，与联丰村委会、章嘉庙村委会、丰收村委会等八一乡下辖</w:t>
      </w:r>
      <w:r>
        <w:rPr>
          <w:rFonts w:ascii="仿宋" w:hAnsi="仿宋" w:eastAsia="仿宋" w:cs="宋体"/>
          <w:sz w:val="32"/>
          <w:szCs w:val="32"/>
        </w:rPr>
        <w:t>10</w:t>
      </w:r>
      <w:r>
        <w:rPr>
          <w:rFonts w:hint="eastAsia" w:ascii="仿宋" w:hAnsi="仿宋" w:eastAsia="仿宋" w:cs="宋体"/>
          <w:sz w:val="32"/>
          <w:szCs w:val="32"/>
        </w:rPr>
        <w:t>个村签订了法律顾问协议。法律服务进企业，为章嘉庙村家庭绒纺无偿提供法律服务，组织成立了临河区家庭绒纺商会，并进行登记注册。</w:t>
      </w:r>
    </w:p>
    <w:p>
      <w:pPr>
        <w:spacing w:line="560" w:lineRule="exact"/>
        <w:ind w:firstLine="643" w:firstLineChars="200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（五）信息化开展情况</w:t>
      </w:r>
    </w:p>
    <w:p>
      <w:pPr>
        <w:spacing w:line="560" w:lineRule="exact"/>
        <w:ind w:firstLine="800" w:firstLineChars="25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按时报送各类报表及典型案例，根据工作内容及时向“法治临河”微信公众号发送工作报道，积极参加“法宣在线”网上普法学习及“学习强国”学习。</w:t>
      </w:r>
    </w:p>
    <w:p>
      <w:pPr>
        <w:spacing w:line="560" w:lineRule="exact"/>
        <w:ind w:firstLine="630" w:firstLineChars="196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（六）社区矫正</w:t>
      </w:r>
    </w:p>
    <w:p>
      <w:pPr>
        <w:spacing w:line="560" w:lineRule="exact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ascii="仿宋" w:hAnsi="仿宋" w:eastAsia="仿宋" w:cs="宋体"/>
          <w:b/>
          <w:bCs/>
          <w:sz w:val="32"/>
          <w:szCs w:val="32"/>
        </w:rPr>
        <w:t xml:space="preserve">    </w:t>
      </w:r>
      <w:r>
        <w:rPr>
          <w:rFonts w:hint="eastAsia" w:ascii="仿宋" w:hAnsi="仿宋" w:eastAsia="仿宋" w:cs="宋体"/>
          <w:bCs/>
          <w:sz w:val="32"/>
          <w:szCs w:val="32"/>
        </w:rPr>
        <w:t>按照《社区矫正实施办法》认真开展社区服刑人员适用前调查评估，严格按照规定流程开展入矫、解矫、请销假工作，每月组织社区服刑人员进行集中学习和公益劳动，对社区服刑人员进行手机定位监测，在矫服刑人员全部安装“正行通”手机</w:t>
      </w:r>
      <w:r>
        <w:rPr>
          <w:rFonts w:ascii="仿宋" w:hAnsi="仿宋" w:eastAsia="仿宋" w:cs="宋体"/>
          <w:bCs/>
          <w:sz w:val="32"/>
          <w:szCs w:val="32"/>
        </w:rPr>
        <w:t>APP</w:t>
      </w:r>
      <w:r>
        <w:rPr>
          <w:rFonts w:hint="eastAsia" w:ascii="仿宋" w:hAnsi="仿宋" w:eastAsia="仿宋" w:cs="宋体"/>
          <w:bCs/>
          <w:sz w:val="32"/>
          <w:szCs w:val="32"/>
        </w:rPr>
        <w:t>，按时签到。</w:t>
      </w:r>
      <w:r>
        <w:rPr>
          <w:rFonts w:hint="eastAsia" w:ascii="仿宋" w:hAnsi="仿宋" w:eastAsia="仿宋" w:cs="宋体"/>
          <w:sz w:val="32"/>
          <w:szCs w:val="32"/>
        </w:rPr>
        <w:t>没有脱管、漏管现象发生。</w:t>
      </w:r>
    </w:p>
    <w:sectPr>
      <w:pgSz w:w="11907" w:h="16840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690334A7"/>
    <w:rsid w:val="001D6540"/>
    <w:rsid w:val="00291502"/>
    <w:rsid w:val="004E458D"/>
    <w:rsid w:val="00541583"/>
    <w:rsid w:val="005A524B"/>
    <w:rsid w:val="00791630"/>
    <w:rsid w:val="007E3D69"/>
    <w:rsid w:val="0083721A"/>
    <w:rsid w:val="00917B3B"/>
    <w:rsid w:val="00955A06"/>
    <w:rsid w:val="00961192"/>
    <w:rsid w:val="009B1C7C"/>
    <w:rsid w:val="00BB3BEA"/>
    <w:rsid w:val="00E20D86"/>
    <w:rsid w:val="00F01CE7"/>
    <w:rsid w:val="01922D19"/>
    <w:rsid w:val="03834FBB"/>
    <w:rsid w:val="069844EC"/>
    <w:rsid w:val="08437E2E"/>
    <w:rsid w:val="087835D4"/>
    <w:rsid w:val="0A2F3972"/>
    <w:rsid w:val="0B345DE3"/>
    <w:rsid w:val="0DD15DF9"/>
    <w:rsid w:val="0E36249C"/>
    <w:rsid w:val="0FAE027D"/>
    <w:rsid w:val="134521B9"/>
    <w:rsid w:val="15E33AFC"/>
    <w:rsid w:val="1AF97B01"/>
    <w:rsid w:val="1CE17F71"/>
    <w:rsid w:val="1EBF74E6"/>
    <w:rsid w:val="1F527337"/>
    <w:rsid w:val="1F5508BE"/>
    <w:rsid w:val="21DA5AA0"/>
    <w:rsid w:val="25447284"/>
    <w:rsid w:val="26552AA8"/>
    <w:rsid w:val="276E2717"/>
    <w:rsid w:val="27DB1D27"/>
    <w:rsid w:val="2A6A48E5"/>
    <w:rsid w:val="2D142BD1"/>
    <w:rsid w:val="2DCF71A1"/>
    <w:rsid w:val="2FED5345"/>
    <w:rsid w:val="3103501A"/>
    <w:rsid w:val="31D92B96"/>
    <w:rsid w:val="32186F58"/>
    <w:rsid w:val="35EA4967"/>
    <w:rsid w:val="37322431"/>
    <w:rsid w:val="37FC6C7F"/>
    <w:rsid w:val="3ECE6A56"/>
    <w:rsid w:val="400C1483"/>
    <w:rsid w:val="42195E01"/>
    <w:rsid w:val="43583738"/>
    <w:rsid w:val="46E35DFB"/>
    <w:rsid w:val="47171379"/>
    <w:rsid w:val="4B3C0A25"/>
    <w:rsid w:val="4B8F5A89"/>
    <w:rsid w:val="4C0E30AC"/>
    <w:rsid w:val="4F9B569D"/>
    <w:rsid w:val="54604CB5"/>
    <w:rsid w:val="57D02D95"/>
    <w:rsid w:val="597832F5"/>
    <w:rsid w:val="5B7772EE"/>
    <w:rsid w:val="5F3B5230"/>
    <w:rsid w:val="60753FC9"/>
    <w:rsid w:val="681B40B6"/>
    <w:rsid w:val="690334A7"/>
    <w:rsid w:val="6E0025C3"/>
    <w:rsid w:val="71055E26"/>
    <w:rsid w:val="711C0860"/>
    <w:rsid w:val="717C18F3"/>
    <w:rsid w:val="724B2585"/>
    <w:rsid w:val="7A4D081D"/>
    <w:rsid w:val="7CD119A7"/>
    <w:rsid w:val="7D0A7F20"/>
    <w:rsid w:val="7E79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152</Words>
  <Characters>871</Characters>
  <Lines>0</Lines>
  <Paragraphs>0</Paragraphs>
  <TotalTime>50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2017-04-25T08:12:00Z</dcterms:created>
  <dc:creator>Administrator</dc:creator>
  <cp:lastModifiedBy>张娜</cp:lastModifiedBy>
  <cp:lastPrinted>2017-04-25T09:12:00Z</cp:lastPrinted>
  <dcterms:modified xsi:type="dcterms:W3CDTF">2021-12-30T08:05:30Z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