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BE6" w:rsidRPr="00121072" w:rsidRDefault="003B3BE6" w:rsidP="00121072">
      <w:pPr>
        <w:widowControl/>
        <w:spacing w:line="600" w:lineRule="exact"/>
        <w:jc w:val="center"/>
        <w:rPr>
          <w:rFonts w:ascii="方正小标宋简体" w:eastAsia="方正小标宋简体" w:hAnsi="仿宋" w:cs="宋体"/>
          <w:color w:val="000000"/>
          <w:kern w:val="0"/>
          <w:sz w:val="44"/>
          <w:szCs w:val="44"/>
        </w:rPr>
      </w:pPr>
      <w:r w:rsidRPr="00121072">
        <w:rPr>
          <w:rFonts w:ascii="方正小标宋简体" w:eastAsia="方正小标宋简体" w:hAnsi="仿宋" w:cs="宋体" w:hint="eastAsia"/>
          <w:color w:val="000000"/>
          <w:kern w:val="0"/>
          <w:sz w:val="44"/>
          <w:szCs w:val="44"/>
        </w:rPr>
        <w:t xml:space="preserve">关于印发《内蒙古自治区家庭农牧场认定工作意见》的通知 </w:t>
      </w:r>
    </w:p>
    <w:p w:rsidR="00587254" w:rsidRPr="00121072" w:rsidRDefault="00587254" w:rsidP="00121072">
      <w:pPr>
        <w:widowControl/>
        <w:spacing w:line="600" w:lineRule="exact"/>
        <w:jc w:val="center"/>
        <w:rPr>
          <w:rFonts w:ascii="楷体" w:eastAsia="楷体" w:hAnsi="楷体" w:cs="宋体"/>
          <w:b/>
          <w:color w:val="323232"/>
          <w:kern w:val="0"/>
          <w:sz w:val="32"/>
          <w:szCs w:val="32"/>
        </w:rPr>
      </w:pPr>
    </w:p>
    <w:p w:rsidR="003B3BE6" w:rsidRPr="00121072" w:rsidRDefault="00587254" w:rsidP="00121072">
      <w:pPr>
        <w:widowControl/>
        <w:spacing w:line="600" w:lineRule="exact"/>
        <w:jc w:val="center"/>
        <w:rPr>
          <w:rFonts w:ascii="楷体" w:eastAsia="楷体" w:hAnsi="楷体" w:cs="宋体"/>
          <w:b/>
          <w:color w:val="000000"/>
          <w:kern w:val="0"/>
          <w:sz w:val="32"/>
          <w:szCs w:val="32"/>
        </w:rPr>
      </w:pPr>
      <w:r w:rsidRPr="00121072">
        <w:rPr>
          <w:rFonts w:ascii="楷体" w:eastAsia="楷体" w:hAnsi="楷体" w:cs="宋体"/>
          <w:b/>
          <w:color w:val="323232"/>
          <w:kern w:val="0"/>
          <w:sz w:val="32"/>
          <w:szCs w:val="32"/>
        </w:rPr>
        <w:t>内农牧法发</w:t>
      </w:r>
      <w:r w:rsidR="0009576B" w:rsidRPr="00121072">
        <w:rPr>
          <w:rFonts w:ascii="楷体" w:eastAsia="楷体" w:hAnsi="楷体" w:cs="宋体" w:hint="eastAsia"/>
          <w:b/>
          <w:color w:val="323232"/>
          <w:kern w:val="0"/>
          <w:sz w:val="32"/>
          <w:szCs w:val="32"/>
        </w:rPr>
        <w:t>[</w:t>
      </w:r>
      <w:r w:rsidRPr="00121072">
        <w:rPr>
          <w:rFonts w:ascii="楷体" w:eastAsia="楷体" w:hAnsi="楷体" w:cs="宋体"/>
          <w:b/>
          <w:color w:val="323232"/>
          <w:kern w:val="0"/>
          <w:sz w:val="32"/>
          <w:szCs w:val="32"/>
        </w:rPr>
        <w:t>2015</w:t>
      </w:r>
      <w:r w:rsidR="0009576B" w:rsidRPr="00121072">
        <w:rPr>
          <w:rFonts w:ascii="楷体" w:eastAsia="楷体" w:hAnsi="楷体" w:cs="宋体" w:hint="eastAsia"/>
          <w:b/>
          <w:color w:val="323232"/>
          <w:kern w:val="0"/>
          <w:sz w:val="32"/>
          <w:szCs w:val="32"/>
        </w:rPr>
        <w:t>]</w:t>
      </w:r>
      <w:r w:rsidRPr="00121072">
        <w:rPr>
          <w:rFonts w:ascii="楷体" w:eastAsia="楷体" w:hAnsi="楷体" w:cs="宋体"/>
          <w:b/>
          <w:color w:val="323232"/>
          <w:kern w:val="0"/>
          <w:sz w:val="32"/>
          <w:szCs w:val="32"/>
        </w:rPr>
        <w:t>16号</w:t>
      </w:r>
      <w:r w:rsidR="003B3BE6" w:rsidRPr="00121072">
        <w:rPr>
          <w:rFonts w:ascii="楷体" w:eastAsia="楷体" w:hAnsi="楷体" w:cs="宋体"/>
          <w:b/>
          <w:vanish/>
          <w:color w:val="000000"/>
          <w:kern w:val="0"/>
          <w:sz w:val="32"/>
          <w:szCs w:val="32"/>
        </w:rPr>
        <w:t>998</w:t>
      </w:r>
    </w:p>
    <w:p w:rsidR="00587254" w:rsidRPr="00121072" w:rsidRDefault="00587254" w:rsidP="00121072">
      <w:pPr>
        <w:widowControl/>
        <w:spacing w:line="600" w:lineRule="exact"/>
        <w:jc w:val="left"/>
        <w:rPr>
          <w:rFonts w:ascii="仿宋" w:eastAsia="仿宋" w:hAnsi="仿宋" w:cs="宋体"/>
          <w:color w:val="000000"/>
          <w:kern w:val="0"/>
          <w:sz w:val="32"/>
          <w:szCs w:val="32"/>
        </w:rPr>
      </w:pP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各盟市农牧业局、渔业主管局： </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为加快培育发展家庭农牧场，促进我区家庭农牧场规范健康发展，我厅结合全区实际，制定了《内蒙古自治区家庭农牧场认定工作意见》（以下简称《意见》）。现将《意见》印发给你们，请认真做好家庭农牧场的认定工作。在家庭农牧场认定工作过程中遇到的问题要及时反馈到自治区农牧业经营管理站。</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ˎ̥" w:eastAsia="仿宋" w:hAnsi="ˎ̥" w:cs="宋体"/>
          <w:color w:val="000000"/>
          <w:kern w:val="0"/>
          <w:sz w:val="32"/>
          <w:szCs w:val="32"/>
        </w:rPr>
        <w:t> </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ˎ̥" w:eastAsia="仿宋" w:hAnsi="ˎ̥" w:cs="宋体"/>
          <w:color w:val="000000"/>
          <w:kern w:val="0"/>
          <w:sz w:val="32"/>
          <w:szCs w:val="32"/>
        </w:rPr>
        <w:t> </w:t>
      </w:r>
    </w:p>
    <w:p w:rsidR="00587254" w:rsidRPr="00121072" w:rsidRDefault="003B3BE6" w:rsidP="00121072">
      <w:pPr>
        <w:widowControl/>
        <w:spacing w:line="600" w:lineRule="exact"/>
        <w:jc w:val="left"/>
        <w:rPr>
          <w:rFonts w:ascii="ˎ̥" w:eastAsia="仿宋" w:hAnsi="ˎ̥" w:cs="宋体" w:hint="eastAsia"/>
          <w:color w:val="000000"/>
          <w:kern w:val="0"/>
          <w:sz w:val="32"/>
          <w:szCs w:val="32"/>
        </w:rPr>
      </w:pPr>
      <w:r w:rsidRPr="00121072">
        <w:rPr>
          <w:rFonts w:ascii="仿宋" w:eastAsia="仿宋" w:hAnsi="仿宋" w:cs="宋体"/>
          <w:color w:val="000000"/>
          <w:kern w:val="0"/>
          <w:sz w:val="32"/>
          <w:szCs w:val="32"/>
        </w:rPr>
        <w:t xml:space="preserve">　　</w:t>
      </w:r>
      <w:r w:rsidRPr="00121072">
        <w:rPr>
          <w:rFonts w:ascii="ˎ̥" w:eastAsia="仿宋" w:hAnsi="ˎ̥" w:cs="宋体"/>
          <w:color w:val="000000"/>
          <w:kern w:val="0"/>
          <w:sz w:val="32"/>
          <w:szCs w:val="32"/>
        </w:rPr>
        <w:t>                     </w:t>
      </w:r>
      <w:r w:rsidR="00587254" w:rsidRPr="00121072">
        <w:rPr>
          <w:rFonts w:ascii="ˎ̥" w:eastAsia="仿宋" w:hAnsi="ˎ̥" w:cs="宋体"/>
          <w:color w:val="000000"/>
          <w:kern w:val="0"/>
          <w:sz w:val="32"/>
          <w:szCs w:val="32"/>
        </w:rPr>
        <w:t>                              </w:t>
      </w:r>
    </w:p>
    <w:p w:rsidR="003B3BE6" w:rsidRPr="00121072" w:rsidRDefault="003B3BE6" w:rsidP="00121072">
      <w:pPr>
        <w:widowControl/>
        <w:spacing w:line="600" w:lineRule="exact"/>
        <w:ind w:firstLineChars="1400" w:firstLine="4480"/>
        <w:jc w:val="left"/>
        <w:rPr>
          <w:rFonts w:ascii="仿宋" w:eastAsia="仿宋" w:hAnsi="仿宋" w:cs="宋体"/>
          <w:color w:val="000000"/>
          <w:kern w:val="0"/>
          <w:sz w:val="32"/>
          <w:szCs w:val="32"/>
        </w:rPr>
      </w:pPr>
      <w:r w:rsidRPr="00121072">
        <w:rPr>
          <w:rFonts w:ascii="ˎ̥" w:eastAsia="仿宋" w:hAnsi="ˎ̥" w:cs="宋体"/>
          <w:color w:val="000000"/>
          <w:kern w:val="0"/>
          <w:sz w:val="32"/>
          <w:szCs w:val="32"/>
        </w:rPr>
        <w:t> </w:t>
      </w:r>
      <w:r w:rsidRPr="00121072">
        <w:rPr>
          <w:rFonts w:ascii="仿宋" w:eastAsia="仿宋" w:hAnsi="仿宋" w:cs="宋体"/>
          <w:color w:val="000000"/>
          <w:kern w:val="0"/>
          <w:sz w:val="32"/>
          <w:szCs w:val="32"/>
        </w:rPr>
        <w:t>内蒙古自治区农牧业厅</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ˎ̥" w:eastAsia="仿宋" w:hAnsi="ˎ̥" w:cs="宋体"/>
          <w:color w:val="000000"/>
          <w:kern w:val="0"/>
          <w:sz w:val="32"/>
          <w:szCs w:val="32"/>
        </w:rPr>
        <w:t>                        </w:t>
      </w:r>
      <w:r w:rsidR="00587254" w:rsidRPr="00121072">
        <w:rPr>
          <w:rFonts w:ascii="ˎ̥" w:eastAsia="仿宋" w:hAnsi="ˎ̥" w:cs="宋体"/>
          <w:color w:val="000000"/>
          <w:kern w:val="0"/>
          <w:sz w:val="32"/>
          <w:szCs w:val="32"/>
        </w:rPr>
        <w:t>                              </w:t>
      </w:r>
      <w:r w:rsidRPr="00121072">
        <w:rPr>
          <w:rFonts w:ascii="ˎ̥" w:eastAsia="仿宋" w:hAnsi="ˎ̥" w:cs="宋体"/>
          <w:color w:val="000000"/>
          <w:kern w:val="0"/>
          <w:sz w:val="32"/>
          <w:szCs w:val="32"/>
        </w:rPr>
        <w:t> </w:t>
      </w:r>
      <w:r w:rsidRPr="00121072">
        <w:rPr>
          <w:rFonts w:ascii="仿宋" w:eastAsia="仿宋" w:hAnsi="仿宋" w:cs="宋体"/>
          <w:color w:val="000000"/>
          <w:kern w:val="0"/>
          <w:sz w:val="32"/>
          <w:szCs w:val="32"/>
        </w:rPr>
        <w:t>2015年1月27日</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ˎ̥" w:eastAsia="仿宋" w:hAnsi="ˎ̥" w:cs="宋体"/>
          <w:color w:val="000000"/>
          <w:kern w:val="0"/>
          <w:sz w:val="32"/>
          <w:szCs w:val="32"/>
        </w:rPr>
        <w:t> </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ˎ̥" w:eastAsia="仿宋" w:hAnsi="ˎ̥" w:cs="宋体"/>
          <w:color w:val="000000"/>
          <w:kern w:val="0"/>
          <w:sz w:val="32"/>
          <w:szCs w:val="32"/>
        </w:rPr>
        <w:t>                         </w:t>
      </w:r>
    </w:p>
    <w:p w:rsidR="003B3BE6" w:rsidRPr="00121072" w:rsidRDefault="003B3BE6" w:rsidP="00121072">
      <w:pPr>
        <w:widowControl/>
        <w:spacing w:line="600" w:lineRule="exact"/>
        <w:jc w:val="left"/>
        <w:rPr>
          <w:rFonts w:ascii="仿宋" w:eastAsia="仿宋" w:hAnsi="仿宋" w:cs="宋体"/>
          <w:color w:val="000000"/>
          <w:kern w:val="0"/>
          <w:sz w:val="32"/>
          <w:szCs w:val="32"/>
        </w:rPr>
      </w:pPr>
    </w:p>
    <w:p w:rsidR="00587254" w:rsidRPr="00121072" w:rsidRDefault="00587254" w:rsidP="00121072">
      <w:pPr>
        <w:widowControl/>
        <w:spacing w:line="600" w:lineRule="exact"/>
        <w:jc w:val="left"/>
        <w:rPr>
          <w:rFonts w:ascii="仿宋" w:eastAsia="仿宋" w:hAnsi="仿宋" w:cs="宋体"/>
          <w:color w:val="000000"/>
          <w:kern w:val="0"/>
          <w:sz w:val="32"/>
          <w:szCs w:val="32"/>
        </w:rPr>
      </w:pPr>
    </w:p>
    <w:p w:rsidR="00587254" w:rsidRPr="00121072" w:rsidRDefault="00587254" w:rsidP="00121072">
      <w:pPr>
        <w:widowControl/>
        <w:spacing w:line="600" w:lineRule="exact"/>
        <w:rPr>
          <w:rFonts w:ascii="仿宋" w:eastAsia="仿宋" w:hAnsi="仿宋" w:cs="宋体"/>
          <w:color w:val="000000"/>
          <w:kern w:val="0"/>
          <w:sz w:val="32"/>
          <w:szCs w:val="32"/>
        </w:rPr>
      </w:pPr>
    </w:p>
    <w:p w:rsidR="00587254" w:rsidRPr="00121072" w:rsidRDefault="00587254" w:rsidP="00121072">
      <w:pPr>
        <w:widowControl/>
        <w:spacing w:line="600" w:lineRule="exact"/>
        <w:rPr>
          <w:rFonts w:ascii="仿宋" w:eastAsia="仿宋" w:hAnsi="仿宋" w:cs="宋体"/>
          <w:color w:val="000000"/>
          <w:kern w:val="0"/>
          <w:sz w:val="32"/>
          <w:szCs w:val="32"/>
        </w:rPr>
      </w:pPr>
    </w:p>
    <w:p w:rsidR="003B3BE6" w:rsidRPr="00121072" w:rsidRDefault="003B3BE6" w:rsidP="00121072">
      <w:pPr>
        <w:widowControl/>
        <w:spacing w:line="600" w:lineRule="exact"/>
        <w:jc w:val="center"/>
        <w:rPr>
          <w:rFonts w:ascii="方正小标宋简体" w:eastAsia="方正小标宋简体" w:hAnsi="仿宋" w:cs="宋体"/>
          <w:color w:val="000000"/>
          <w:kern w:val="0"/>
          <w:sz w:val="44"/>
          <w:szCs w:val="44"/>
        </w:rPr>
      </w:pPr>
      <w:r w:rsidRPr="00121072">
        <w:rPr>
          <w:rFonts w:ascii="方正小标宋简体" w:eastAsia="方正小标宋简体" w:hAnsi="仿宋" w:cs="宋体" w:hint="eastAsia"/>
          <w:color w:val="000000"/>
          <w:kern w:val="0"/>
          <w:sz w:val="44"/>
          <w:szCs w:val="44"/>
        </w:rPr>
        <w:lastRenderedPageBreak/>
        <w:t>内蒙古自治区家庭农牧场认定工作意见</w:t>
      </w:r>
    </w:p>
    <w:p w:rsidR="00587254"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p>
    <w:p w:rsidR="003B3BE6" w:rsidRPr="00121072" w:rsidRDefault="003B3BE6" w:rsidP="00121072">
      <w:pPr>
        <w:widowControl/>
        <w:spacing w:line="600" w:lineRule="exact"/>
        <w:ind w:firstLineChars="200" w:firstLine="640"/>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按照农业部《关于促进家庭农场发展的指导意见》（农经发[2014]1号）文件要求，为了加快构建新型农牧业经营体系，积极培育和发展“家庭农牧场”这一新型农牧业经营主体，提高农牧业规模化、集约化、商品化生产经营水平，规范家庭农牧场管理，现根据我区实际提出家庭农牧场认定工作意见如下： </w:t>
      </w:r>
    </w:p>
    <w:p w:rsidR="003B3BE6" w:rsidRPr="00121072" w:rsidRDefault="003B3BE6" w:rsidP="00121072">
      <w:pPr>
        <w:widowControl/>
        <w:spacing w:line="600" w:lineRule="exact"/>
        <w:jc w:val="left"/>
        <w:rPr>
          <w:rFonts w:ascii="黑体" w:eastAsia="黑体" w:hAnsi="黑体"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黑体" w:eastAsia="黑体" w:hAnsi="黑体" w:cs="宋体"/>
          <w:color w:val="000000"/>
          <w:kern w:val="0"/>
          <w:sz w:val="32"/>
          <w:szCs w:val="32"/>
        </w:rPr>
        <w:t>一、家庭农牧场的组织形式及特征</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家庭农牧场是以农牧户家庭为基本组织单位, 以家庭成员为主要劳动力，以适度规模的农、林、牧、渔等产业为劳动对象，以高效的劳动、现代化的技术为生产要素，从事专业化、集约化农牧业生产，以农牧业收入为家庭主要收入来源，实行自主经营、自我积累、自我发展、自负盈亏和自我管理的新型农牧业经营实体。家庭农牧场经营者主要是农牧民或其他长期从事农牧业生产的人员，主要依靠家庭成员而不是依靠雇工从事生产经营活动。家庭农牧场专门从事农牧业种养专业化生产，具有农畜产品商品生产能力，经营主体职业化、规模适度化、管理规范化、生产标准化、经营市场化。</w:t>
      </w:r>
    </w:p>
    <w:p w:rsidR="003B3BE6" w:rsidRPr="00121072" w:rsidRDefault="003B3BE6" w:rsidP="00121072">
      <w:pPr>
        <w:widowControl/>
        <w:spacing w:line="600" w:lineRule="exact"/>
        <w:jc w:val="left"/>
        <w:rPr>
          <w:rFonts w:ascii="黑体" w:eastAsia="黑体" w:hAnsi="黑体"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黑体" w:eastAsia="黑体" w:hAnsi="黑体" w:cs="宋体"/>
          <w:color w:val="000000"/>
          <w:kern w:val="0"/>
          <w:sz w:val="32"/>
          <w:szCs w:val="32"/>
        </w:rPr>
        <w:t>二、开展家庭农牧场认定的重要意义</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由传统家庭小规模分散经营向家庭农牧场适度规模经营转变，是现代农牧业发展必由之路，是促进新农村新牧区</w:t>
      </w:r>
      <w:r w:rsidRPr="00121072">
        <w:rPr>
          <w:rFonts w:ascii="仿宋" w:eastAsia="仿宋" w:hAnsi="仿宋" w:cs="宋体"/>
          <w:color w:val="000000"/>
          <w:kern w:val="0"/>
          <w:sz w:val="32"/>
          <w:szCs w:val="32"/>
        </w:rPr>
        <w:lastRenderedPageBreak/>
        <w:t>建设和发展的重要举措。家庭农牧场作为新型农牧业经营主体，符合农牧业生产特点和家庭经营的特征，保留了农牧户家庭经营的内核，是构建新型农牧业经营体系的基础环节，是现代农牧业提升发展的内在要求。家庭农牧场将成为引领适度规模经营、发展现代农牧业的有生力量，也是保障重点农畜产品供给的主要力量。发展家庭农牧场，对坚持和完善农村牧区基本经营制度，发展适度规模经营、提高农牧业生产效益、增强市场竞争力意义重大。</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开展家庭农牧场认定，其实质就是要使农牧业经营主体逐步成为具有资格的市场主体。开展家庭农牧场认定，对于推进家庭农牧场健康发展，建立家庭农牧场的管理制度，培育新型农牧业经营主体，将会产生积极的促进作用。有效认定家庭农牧场，是对其进行登记、管理、培育和扶持的基础。做好家庭农牧场的认定，有利于提高农</w:t>
      </w:r>
      <w:proofErr w:type="gramStart"/>
      <w:r w:rsidRPr="00121072">
        <w:rPr>
          <w:rFonts w:ascii="仿宋" w:eastAsia="仿宋" w:hAnsi="仿宋" w:cs="宋体"/>
          <w:color w:val="000000"/>
          <w:kern w:val="0"/>
          <w:sz w:val="32"/>
          <w:szCs w:val="32"/>
        </w:rPr>
        <w:t>牧户加大</w:t>
      </w:r>
      <w:proofErr w:type="gramEnd"/>
      <w:r w:rsidRPr="00121072">
        <w:rPr>
          <w:rFonts w:ascii="仿宋" w:eastAsia="仿宋" w:hAnsi="仿宋" w:cs="宋体"/>
          <w:color w:val="000000"/>
          <w:kern w:val="0"/>
          <w:sz w:val="32"/>
          <w:szCs w:val="32"/>
        </w:rPr>
        <w:t>投入技术、资本等生产要素的积极性；有利于发展适度规模经营，提高农牧业集约化、专业化、社会化经营水平和产出效益；有利于巩固家庭联产承包责任制基础上的农牧业经营机制创新；有利于培育发展和壮大职业农牧民队伍。</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各级农牧业部门要充分认识开展家庭农场认定的重要意义，要高度重视家庭农牧场认定工作，明确认定管理职责，针对我区农村牧区不同特点，农牧户现有经营规模不同的区域情况，制定符合当地的认定办法，切实将家庭农牧场认定工作纳入规范化、制度化轨道。在开展认定工作同时，还要</w:t>
      </w:r>
      <w:r w:rsidRPr="00121072">
        <w:rPr>
          <w:rFonts w:ascii="仿宋" w:eastAsia="仿宋" w:hAnsi="仿宋" w:cs="宋体"/>
          <w:color w:val="000000"/>
          <w:kern w:val="0"/>
          <w:sz w:val="32"/>
          <w:szCs w:val="32"/>
        </w:rPr>
        <w:lastRenderedPageBreak/>
        <w:t>强化指导服务，完善扶持政策，优化发展环境，促进我区家庭农牧场健康发展。</w:t>
      </w:r>
    </w:p>
    <w:p w:rsidR="003B3BE6" w:rsidRPr="00121072" w:rsidRDefault="003B3BE6" w:rsidP="00121072">
      <w:pPr>
        <w:widowControl/>
        <w:spacing w:line="600" w:lineRule="exact"/>
        <w:jc w:val="left"/>
        <w:rPr>
          <w:rFonts w:ascii="黑体" w:eastAsia="黑体" w:hAnsi="黑体"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黑体" w:eastAsia="黑体" w:hAnsi="黑体" w:cs="宋体"/>
          <w:color w:val="000000"/>
          <w:kern w:val="0"/>
          <w:sz w:val="32"/>
          <w:szCs w:val="32"/>
        </w:rPr>
        <w:t xml:space="preserve">　三、家庭农牧场的认定标准</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开展我区农村牧区家庭农牧场认定，原则上按照如下标准进行认定。</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（一）家庭农牧场经营的产业须符合县域经济发展整体规划，以从事种养业为主，经营规模适度，相对集中连片，推广应用新品种、新技术，机械化操作水平较高，标准化程度较高，产品市场竞争力较强。</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（二）家庭农牧场经营者应是年满十八周岁以上，接受过相应的农牧业技能培训，具有完全民事行为能力，可以独立进行民事活动，长期从事农牧业生产，依法享有农村牧区土地承包经营权的农牧户。</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（三）以家庭成员为主要劳动力，无常年雇工或常年雇工数量不超过家庭从事农牧业生产经营人员数量。</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（四）以农牧业收入为家庭的主要收入来源，农牧业净收入占家庭农牧场总收益的80%以上。家庭经营收入相当于当地从事二、三产业收入。</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（五）家庭农牧场经营规模达到一定标准并相对稳定。</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1.从事粮油作物生产为主的，土地</w:t>
      </w:r>
      <w:proofErr w:type="gramStart"/>
      <w:r w:rsidRPr="00121072">
        <w:rPr>
          <w:rFonts w:ascii="仿宋" w:eastAsia="仿宋" w:hAnsi="仿宋" w:cs="宋体"/>
          <w:color w:val="000000"/>
          <w:kern w:val="0"/>
          <w:sz w:val="32"/>
          <w:szCs w:val="32"/>
        </w:rPr>
        <w:t>租期或</w:t>
      </w:r>
      <w:proofErr w:type="gramEnd"/>
      <w:r w:rsidRPr="00121072">
        <w:rPr>
          <w:rFonts w:ascii="仿宋" w:eastAsia="仿宋" w:hAnsi="仿宋" w:cs="宋体"/>
          <w:color w:val="000000"/>
          <w:kern w:val="0"/>
          <w:sz w:val="32"/>
          <w:szCs w:val="32"/>
        </w:rPr>
        <w:t>承包期5年以上，经营规模相当于当地户均承包地面积10至15倍。</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2.从事果业生产为主的，土地</w:t>
      </w:r>
      <w:proofErr w:type="gramStart"/>
      <w:r w:rsidRPr="00121072">
        <w:rPr>
          <w:rFonts w:ascii="仿宋" w:eastAsia="仿宋" w:hAnsi="仿宋" w:cs="宋体"/>
          <w:color w:val="000000"/>
          <w:kern w:val="0"/>
          <w:sz w:val="32"/>
          <w:szCs w:val="32"/>
        </w:rPr>
        <w:t>租期或</w:t>
      </w:r>
      <w:proofErr w:type="gramEnd"/>
      <w:r w:rsidRPr="00121072">
        <w:rPr>
          <w:rFonts w:ascii="仿宋" w:eastAsia="仿宋" w:hAnsi="仿宋" w:cs="宋体"/>
          <w:color w:val="000000"/>
          <w:kern w:val="0"/>
          <w:sz w:val="32"/>
          <w:szCs w:val="32"/>
        </w:rPr>
        <w:t>承包期15年以上，且经营面积100亩以上。</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lastRenderedPageBreak/>
        <w:t xml:space="preserve">　　3.从事蔬菜生产为主的，土地</w:t>
      </w:r>
      <w:proofErr w:type="gramStart"/>
      <w:r w:rsidRPr="00121072">
        <w:rPr>
          <w:rFonts w:ascii="仿宋" w:eastAsia="仿宋" w:hAnsi="仿宋" w:cs="宋体"/>
          <w:color w:val="000000"/>
          <w:kern w:val="0"/>
          <w:sz w:val="32"/>
          <w:szCs w:val="32"/>
        </w:rPr>
        <w:t>租期或</w:t>
      </w:r>
      <w:proofErr w:type="gramEnd"/>
      <w:r w:rsidRPr="00121072">
        <w:rPr>
          <w:rFonts w:ascii="仿宋" w:eastAsia="仿宋" w:hAnsi="仿宋" w:cs="宋体"/>
          <w:color w:val="000000"/>
          <w:kern w:val="0"/>
          <w:sz w:val="32"/>
          <w:szCs w:val="32"/>
        </w:rPr>
        <w:t>承包期5年以上，且设施蔬菜经营面积10亩以上，或露地蔬菜经营面积50亩以上。</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4.从事花卉种植为主的，土地</w:t>
      </w:r>
      <w:proofErr w:type="gramStart"/>
      <w:r w:rsidRPr="00121072">
        <w:rPr>
          <w:rFonts w:ascii="仿宋" w:eastAsia="仿宋" w:hAnsi="仿宋" w:cs="宋体"/>
          <w:color w:val="000000"/>
          <w:kern w:val="0"/>
          <w:sz w:val="32"/>
          <w:szCs w:val="32"/>
        </w:rPr>
        <w:t>租期或</w:t>
      </w:r>
      <w:proofErr w:type="gramEnd"/>
      <w:r w:rsidRPr="00121072">
        <w:rPr>
          <w:rFonts w:ascii="仿宋" w:eastAsia="仿宋" w:hAnsi="仿宋" w:cs="宋体"/>
          <w:color w:val="000000"/>
          <w:kern w:val="0"/>
          <w:sz w:val="32"/>
          <w:szCs w:val="32"/>
        </w:rPr>
        <w:t>承包期5年以上，且设施花卉经营面积10亩以上，或露地花卉经营面积20亩以上。</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5.农区从事畜牧养殖为主的，养殖规模达到年出栏生猪500头以上、或肉羊100只以上、或肉牛50头以上。</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6.牧区从事畜牧业养殖为主的，养殖规模达到日历年度基础母羊存栏300只，或基础母牛存栏100头以上。</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7.从事家禽养殖为主的，肉鸡或</w:t>
      </w:r>
      <w:proofErr w:type="gramStart"/>
      <w:r w:rsidRPr="00121072">
        <w:rPr>
          <w:rFonts w:ascii="仿宋" w:eastAsia="仿宋" w:hAnsi="仿宋" w:cs="宋体"/>
          <w:color w:val="000000"/>
          <w:kern w:val="0"/>
          <w:sz w:val="32"/>
          <w:szCs w:val="32"/>
        </w:rPr>
        <w:t>肉鸭年</w:t>
      </w:r>
      <w:proofErr w:type="gramEnd"/>
      <w:r w:rsidRPr="00121072">
        <w:rPr>
          <w:rFonts w:ascii="仿宋" w:eastAsia="仿宋" w:hAnsi="仿宋" w:cs="宋体"/>
          <w:color w:val="000000"/>
          <w:kern w:val="0"/>
          <w:sz w:val="32"/>
          <w:szCs w:val="32"/>
        </w:rPr>
        <w:t>出栏5000羽以上、或肉鹅出栏1500只以上，或</w:t>
      </w:r>
      <w:proofErr w:type="gramStart"/>
      <w:r w:rsidRPr="00121072">
        <w:rPr>
          <w:rFonts w:ascii="仿宋" w:eastAsia="仿宋" w:hAnsi="仿宋" w:cs="宋体"/>
          <w:color w:val="000000"/>
          <w:kern w:val="0"/>
          <w:sz w:val="32"/>
          <w:szCs w:val="32"/>
        </w:rPr>
        <w:t>蛋鸡年</w:t>
      </w:r>
      <w:proofErr w:type="gramEnd"/>
      <w:r w:rsidRPr="00121072">
        <w:rPr>
          <w:rFonts w:ascii="仿宋" w:eastAsia="仿宋" w:hAnsi="仿宋" w:cs="宋体"/>
          <w:color w:val="000000"/>
          <w:kern w:val="0"/>
          <w:sz w:val="32"/>
          <w:szCs w:val="32"/>
        </w:rPr>
        <w:t>存栏2000羽以上，或家禽混养年出栏3000羽以上。</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8.从事渔业生产为主的，水面</w:t>
      </w:r>
      <w:proofErr w:type="gramStart"/>
      <w:r w:rsidRPr="00121072">
        <w:rPr>
          <w:rFonts w:ascii="仿宋" w:eastAsia="仿宋" w:hAnsi="仿宋" w:cs="宋体"/>
          <w:color w:val="000000"/>
          <w:kern w:val="0"/>
          <w:sz w:val="32"/>
          <w:szCs w:val="32"/>
        </w:rPr>
        <w:t>租期或</w:t>
      </w:r>
      <w:proofErr w:type="gramEnd"/>
      <w:r w:rsidRPr="00121072">
        <w:rPr>
          <w:rFonts w:ascii="仿宋" w:eastAsia="仿宋" w:hAnsi="仿宋" w:cs="宋体"/>
          <w:color w:val="000000"/>
          <w:kern w:val="0"/>
          <w:sz w:val="32"/>
          <w:szCs w:val="32"/>
        </w:rPr>
        <w:t>承包期5年以上，且经营池塘面积20亩以上，或山塘、水库、湖泊面积150亩以上。</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9.其他从事种养结合等多种经营的，土地</w:t>
      </w:r>
      <w:proofErr w:type="gramStart"/>
      <w:r w:rsidRPr="00121072">
        <w:rPr>
          <w:rFonts w:ascii="仿宋" w:eastAsia="仿宋" w:hAnsi="仿宋" w:cs="宋体"/>
          <w:color w:val="000000"/>
          <w:kern w:val="0"/>
          <w:sz w:val="32"/>
          <w:szCs w:val="32"/>
        </w:rPr>
        <w:t>租期或</w:t>
      </w:r>
      <w:proofErr w:type="gramEnd"/>
      <w:r w:rsidRPr="00121072">
        <w:rPr>
          <w:rFonts w:ascii="仿宋" w:eastAsia="仿宋" w:hAnsi="仿宋" w:cs="宋体"/>
          <w:color w:val="000000"/>
          <w:kern w:val="0"/>
          <w:sz w:val="32"/>
          <w:szCs w:val="32"/>
        </w:rPr>
        <w:t>承包期5年以上，年收入10万元以上。</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以上标准供各地参考，各地可以根据当地实际情况上下浮动。</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（六）以家庭承包和流转土地为主要经营载体。</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家庭农牧场经营的土地须取得合法有效的农村牧区土地承包经营权证或土地经营权流转证明资料，且权属无争议。</w:t>
      </w:r>
      <w:r w:rsidRPr="00121072">
        <w:rPr>
          <w:rFonts w:ascii="仿宋" w:eastAsia="仿宋" w:hAnsi="仿宋" w:cs="宋体"/>
          <w:color w:val="000000"/>
          <w:kern w:val="0"/>
          <w:sz w:val="32"/>
          <w:szCs w:val="32"/>
        </w:rPr>
        <w:lastRenderedPageBreak/>
        <w:t>按依法自愿有偿的原则签订规范的土地流转合同，并在苏木乡镇农牧经部门（土地流转服务中心）备案；流转期限在5年以上，经营土地相对集中连片。</w:t>
      </w:r>
    </w:p>
    <w:p w:rsidR="00D72328" w:rsidRPr="00121072" w:rsidRDefault="003B3BE6" w:rsidP="00121072">
      <w:pPr>
        <w:widowControl/>
        <w:spacing w:line="600" w:lineRule="exact"/>
        <w:ind w:firstLine="645"/>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（七）从事畜禽养殖的家庭农牧场须取得《动物防疫条件合格证》，并进行畜禽养殖登记备案。</w:t>
      </w:r>
    </w:p>
    <w:p w:rsidR="003B3BE6" w:rsidRPr="00121072" w:rsidRDefault="003B3BE6" w:rsidP="00121072">
      <w:pPr>
        <w:widowControl/>
        <w:spacing w:line="600" w:lineRule="exact"/>
        <w:ind w:firstLine="645"/>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（八）家庭农牧场生产经营活动有完整的财务收支核算。</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（九）管理方式先进，土地产出率、劳动生产率等效益明显提升，生产经营可持续，对周边农牧户具有明显示范带动作用。 </w:t>
      </w:r>
    </w:p>
    <w:p w:rsidR="003B3BE6" w:rsidRPr="00121072" w:rsidRDefault="003B3BE6" w:rsidP="00121072">
      <w:pPr>
        <w:widowControl/>
        <w:spacing w:line="600" w:lineRule="exact"/>
        <w:jc w:val="left"/>
        <w:rPr>
          <w:rFonts w:ascii="黑体" w:eastAsia="黑体" w:hAnsi="黑体"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黑体" w:eastAsia="黑体" w:hAnsi="黑体" w:cs="宋体"/>
          <w:color w:val="000000"/>
          <w:kern w:val="0"/>
          <w:sz w:val="32"/>
          <w:szCs w:val="32"/>
        </w:rPr>
        <w:t xml:space="preserve">　四、家庭农牧场的认定程序 </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（一）符合家庭农牧场认定条件的农牧户，向当地苏木乡镇或旗县农牧业经营管理部门提出申请，并提交以下材料：</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1.《家庭农牧场认定申请表》；</w:t>
      </w:r>
    </w:p>
    <w:p w:rsidR="003B3BE6" w:rsidRPr="00121072" w:rsidRDefault="00D72328"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003B3BE6" w:rsidRPr="00121072">
        <w:rPr>
          <w:rFonts w:ascii="仿宋" w:eastAsia="仿宋" w:hAnsi="仿宋" w:cs="宋体"/>
          <w:color w:val="000000"/>
          <w:kern w:val="0"/>
          <w:sz w:val="32"/>
          <w:szCs w:val="32"/>
        </w:rPr>
        <w:t>2.家庭农牧场主户口本原件及三份复印件；</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3.土地承包、流转合同书原件及三份复印件。</w:t>
      </w:r>
    </w:p>
    <w:p w:rsidR="003B3BE6" w:rsidRPr="00121072" w:rsidRDefault="003B3BE6" w:rsidP="00121072">
      <w:pPr>
        <w:widowControl/>
        <w:spacing w:line="600" w:lineRule="exact"/>
        <w:ind w:firstLineChars="200" w:firstLine="640"/>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二）苏木乡镇或旗县农牧业经营管理部门收到申报人提交的申报材料后，对申报材料齐全、符合认定标准的，由农牧业经营管理部门组织人员现场勘察认定，在十个工作日内签署意见并附相关材料上报旗县（市、区）农牧业行政主管部门；对于申报材料不全或不符合认定标准的，不予受理，向申报人说明情况。</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（三）旗县（市、区）农牧业行政主管部门对上报材料进行审核，对符合认定条件的，予以认定，颁发自治区统一</w:t>
      </w:r>
      <w:r w:rsidRPr="00121072">
        <w:rPr>
          <w:rFonts w:ascii="仿宋" w:eastAsia="仿宋" w:hAnsi="仿宋" w:cs="宋体"/>
          <w:color w:val="000000"/>
          <w:kern w:val="0"/>
          <w:sz w:val="32"/>
          <w:szCs w:val="32"/>
        </w:rPr>
        <w:lastRenderedPageBreak/>
        <w:t>样式的《内蒙古自治区家庭农牧场认定证书》（《内蒙古自治区家庭农牧场认定证书》式样另行通知）。</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四）旗县级农牧业行政主管部门要建立家庭农牧场档案管理制度，旗县级农牧业经营管理部门统一管理家庭农牧场相关档案及信息。旗县（市、区）农牧业经营管理部门每个季度第一个月的5日以前向盟市级农牧业经营管理部门备案上季度所认定的家庭农牧场，上报家庭农牧场备案表（附件2表）。盟市级农牧业经营管理部门在每年的1月10日和7月10日前，将所辖旗县认定的家庭农牧场名录（附件3表）报自治区农牧业经营管理站。</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五）家庭农牧场每三年进行一次资格审核，对家庭农牧场实行动态管理，审核按照确定的认定标准、申报与认定程序进行。对已认定的家庭农牧场审核通过的，在《内蒙古自治区家庭农牧场认定证书》上签署通过审核意见；对已不符合家庭农牧场认定标准的，取消其家庭农牧场资格，并注销其《内蒙古自治区家庭农牧场认定证书》。</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六）在开展家庭农牧场认定工作基础上，各地要积极开展示范家庭农牧场创建活动，分级建立和发布示范家庭农牧场名录。自治区农牧业厅每年底在内蒙古自治区农牧业信息网站发布全区示范家庭农牧场名录。进入名录中的家庭农牧场可优先享受国家和自治区有关扶持政策。自治区级示范家庭农牧场标准另行制定。</w:t>
      </w:r>
    </w:p>
    <w:p w:rsidR="003B3BE6" w:rsidRPr="00121072" w:rsidRDefault="003B3BE6" w:rsidP="00121072">
      <w:pPr>
        <w:widowControl/>
        <w:spacing w:line="600" w:lineRule="exact"/>
        <w:jc w:val="left"/>
        <w:rPr>
          <w:rFonts w:ascii="黑体" w:eastAsia="黑体" w:hAnsi="黑体"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黑体" w:eastAsia="黑体" w:hAnsi="黑体" w:cs="宋体"/>
          <w:color w:val="000000"/>
          <w:kern w:val="0"/>
          <w:sz w:val="32"/>
          <w:szCs w:val="32"/>
        </w:rPr>
        <w:t xml:space="preserve">　五、支持家庭农牧场认定措施</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lastRenderedPageBreak/>
        <w:t xml:space="preserve">　　（一）放宽名称认定条件</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农牧户可以使用自己的姓名作为家庭农牧场的名号，在名称中必须使用“家庭农牧场”专有名词作为其组织形式。对达到一定规模的家庭农牧场，其名称可以申请冠以行政区划。依照自愿原则，家庭农牧场可自主决定办理工商注册登记，以取得相应市场主体资格。</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（二）降低资本准入门槛</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放宽出资条件，对申请认定的家庭农牧场，其家庭资产总额根据生产经营条件实行自行申报制，不受出资最低限额、出资方式、出资期限等限制。鼓励农牧户以实物、土地使用权、股权、债权、知识产权等形式投资设立家庭农牧场。家庭农牧场所拥有的固定资产能够保障其正常的生产经营运转。</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（三）放宽住所认定条件</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对申请认定的家庭农牧场住所，因生产经营场所在农村牧区而没有房管部门颁发的产权证明的，可提交所在地嘎查村民委员会出具的证明，即可申请办理认定。</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（四）放宽生产经营方式</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家庭农牧场办理相关手续后既可以开展单项农畜产品生产、加工、销售，也可以围绕相关产业开展综合生产、加工、销售。</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（五）免收相关认定费用</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lastRenderedPageBreak/>
        <w:t xml:space="preserve">　　对家庭农牧场认定实行“三免”手续，即免收认定费和证书工本费，免于提交验资报告和资产评估报告。</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附件：1、家庭农牧场认定申请表</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ˎ̥" w:eastAsia="仿宋" w:hAnsi="ˎ̥" w:cs="宋体"/>
          <w:color w:val="000000"/>
          <w:kern w:val="0"/>
          <w:sz w:val="32"/>
          <w:szCs w:val="32"/>
        </w:rPr>
        <w:t>         </w:t>
      </w:r>
      <w:r w:rsidRPr="00121072">
        <w:rPr>
          <w:rFonts w:ascii="仿宋" w:eastAsia="仿宋" w:hAnsi="仿宋" w:cs="宋体"/>
          <w:color w:val="000000"/>
          <w:kern w:val="0"/>
          <w:sz w:val="32"/>
          <w:szCs w:val="32"/>
        </w:rPr>
        <w:t xml:space="preserve"> </w:t>
      </w:r>
      <w:r w:rsidR="00D72328" w:rsidRPr="00121072">
        <w:rPr>
          <w:rFonts w:ascii="仿宋" w:eastAsia="仿宋" w:hAnsi="仿宋" w:cs="宋体" w:hint="eastAsia"/>
          <w:color w:val="000000"/>
          <w:kern w:val="0"/>
          <w:sz w:val="32"/>
          <w:szCs w:val="32"/>
        </w:rPr>
        <w:t xml:space="preserve"> </w:t>
      </w:r>
      <w:r w:rsidRPr="00121072">
        <w:rPr>
          <w:rFonts w:ascii="仿宋" w:eastAsia="仿宋" w:hAnsi="仿宋" w:cs="宋体"/>
          <w:color w:val="000000"/>
          <w:kern w:val="0"/>
          <w:sz w:val="32"/>
          <w:szCs w:val="32"/>
        </w:rPr>
        <w:t>2、家庭农牧场认定情况备案表</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00D72328" w:rsidRPr="00121072">
        <w:rPr>
          <w:rFonts w:ascii="仿宋" w:eastAsia="仿宋" w:hAnsi="仿宋" w:cs="宋体" w:hint="eastAsia"/>
          <w:color w:val="000000"/>
          <w:kern w:val="0"/>
          <w:sz w:val="32"/>
          <w:szCs w:val="32"/>
        </w:rPr>
        <w:t xml:space="preserve">      </w:t>
      </w:r>
      <w:r w:rsidRPr="00121072">
        <w:rPr>
          <w:rFonts w:ascii="仿宋" w:eastAsia="仿宋" w:hAnsi="仿宋" w:cs="宋体"/>
          <w:color w:val="000000"/>
          <w:kern w:val="0"/>
          <w:sz w:val="32"/>
          <w:szCs w:val="32"/>
        </w:rPr>
        <w:t>3、家庭农牧场认定情况汇总表</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00D72328" w:rsidRPr="00121072">
        <w:rPr>
          <w:rFonts w:ascii="仿宋" w:eastAsia="仿宋" w:hAnsi="仿宋" w:cs="宋体" w:hint="eastAsia"/>
          <w:color w:val="000000"/>
          <w:kern w:val="0"/>
          <w:sz w:val="32"/>
          <w:szCs w:val="32"/>
        </w:rPr>
        <w:t xml:space="preserve">      </w:t>
      </w:r>
      <w:r w:rsidRPr="00121072">
        <w:rPr>
          <w:rFonts w:ascii="仿宋" w:eastAsia="仿宋" w:hAnsi="仿宋" w:cs="宋体"/>
          <w:color w:val="000000"/>
          <w:kern w:val="0"/>
          <w:sz w:val="32"/>
          <w:szCs w:val="32"/>
        </w:rPr>
        <w:t>4、填表说明</w:t>
      </w:r>
    </w:p>
    <w:p w:rsidR="00D72328"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D72328" w:rsidRPr="00121072" w:rsidRDefault="00D72328" w:rsidP="00121072">
      <w:pPr>
        <w:widowControl/>
        <w:spacing w:line="600" w:lineRule="exact"/>
        <w:jc w:val="left"/>
        <w:rPr>
          <w:rFonts w:ascii="仿宋" w:eastAsia="仿宋" w:hAnsi="仿宋" w:cs="宋体"/>
          <w:color w:val="000000"/>
          <w:kern w:val="0"/>
          <w:sz w:val="32"/>
          <w:szCs w:val="32"/>
        </w:rPr>
      </w:pPr>
    </w:p>
    <w:p w:rsidR="003B3BE6" w:rsidRPr="00121072" w:rsidRDefault="003B3BE6" w:rsidP="00121072">
      <w:pPr>
        <w:widowControl/>
        <w:spacing w:line="600" w:lineRule="exact"/>
        <w:jc w:val="left"/>
        <w:rPr>
          <w:rFonts w:ascii="黑体" w:eastAsia="黑体" w:hAnsi="黑体" w:cs="宋体"/>
          <w:color w:val="000000"/>
          <w:kern w:val="0"/>
          <w:sz w:val="32"/>
          <w:szCs w:val="32"/>
        </w:rPr>
      </w:pPr>
      <w:r w:rsidRPr="00121072">
        <w:rPr>
          <w:rFonts w:ascii="黑体" w:eastAsia="黑体" w:hAnsi="黑体" w:cs="宋体"/>
          <w:color w:val="000000"/>
          <w:kern w:val="0"/>
          <w:sz w:val="32"/>
          <w:szCs w:val="32"/>
        </w:rPr>
        <w:lastRenderedPageBreak/>
        <w:t>附件1：</w:t>
      </w:r>
    </w:p>
    <w:p w:rsidR="003B3BE6" w:rsidRPr="00121072" w:rsidRDefault="003B3BE6" w:rsidP="00121072">
      <w:pPr>
        <w:widowControl/>
        <w:spacing w:line="600" w:lineRule="exact"/>
        <w:jc w:val="center"/>
        <w:rPr>
          <w:rFonts w:ascii="黑体" w:eastAsia="黑体" w:hAnsi="黑体" w:cs="宋体"/>
          <w:color w:val="000000"/>
          <w:kern w:val="0"/>
          <w:sz w:val="32"/>
          <w:szCs w:val="32"/>
        </w:rPr>
      </w:pPr>
      <w:r w:rsidRPr="00121072">
        <w:rPr>
          <w:rFonts w:ascii="黑体" w:eastAsia="黑体" w:hAnsi="黑体" w:cs="宋体"/>
          <w:bCs/>
          <w:color w:val="000000"/>
          <w:kern w:val="0"/>
          <w:sz w:val="32"/>
          <w:szCs w:val="32"/>
        </w:rPr>
        <w:t>家庭农牧场认定申请表</w:t>
      </w:r>
      <w:r w:rsidRPr="00121072">
        <w:rPr>
          <w:rFonts w:ascii="仿宋" w:eastAsia="仿宋" w:hAnsi="仿宋" w:cs="宋体"/>
          <w:color w:val="000000"/>
          <w:kern w:val="0"/>
          <w:sz w:val="32"/>
          <w:szCs w:val="32"/>
        </w:rPr>
        <w:t xml:space="preserve"> </w:t>
      </w:r>
    </w:p>
    <w:tbl>
      <w:tblPr>
        <w:tblW w:w="903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24"/>
        <w:gridCol w:w="1555"/>
        <w:gridCol w:w="36"/>
        <w:gridCol w:w="1197"/>
        <w:gridCol w:w="344"/>
        <w:gridCol w:w="598"/>
        <w:gridCol w:w="314"/>
        <w:gridCol w:w="344"/>
        <w:gridCol w:w="180"/>
        <w:gridCol w:w="733"/>
        <w:gridCol w:w="837"/>
        <w:gridCol w:w="105"/>
        <w:gridCol w:w="1363"/>
      </w:tblGrid>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申请人</w:t>
            </w: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姓名</w:t>
            </w:r>
          </w:p>
        </w:tc>
        <w:tc>
          <w:tcPr>
            <w:tcW w:w="15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215" w:type="dxa"/>
            <w:gridSpan w:val="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性别</w:t>
            </w:r>
          </w:p>
        </w:tc>
        <w:tc>
          <w:tcPr>
            <w:tcW w:w="945" w:type="dxa"/>
            <w:gridSpan w:val="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840"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出生日期</w:t>
            </w:r>
          </w:p>
        </w:tc>
        <w:tc>
          <w:tcPr>
            <w:tcW w:w="1575" w:type="dxa"/>
            <w:gridSpan w:val="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470" w:type="dxa"/>
            <w:gridSpan w:val="2"/>
            <w:vMerge w:val="restart"/>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照</w:t>
            </w:r>
            <w:r w:rsidRPr="00121072">
              <w:rPr>
                <w:rFonts w:ascii="ˎ̥" w:eastAsia="仿宋" w:hAnsi="ˎ̥" w:cs="宋体"/>
                <w:color w:val="323232"/>
                <w:kern w:val="0"/>
                <w:sz w:val="28"/>
                <w:szCs w:val="28"/>
              </w:rPr>
              <w:t> </w:t>
            </w:r>
            <w:r w:rsidRPr="00121072">
              <w:rPr>
                <w:rFonts w:ascii="仿宋" w:eastAsia="仿宋" w:hAnsi="仿宋" w:cs="宋体"/>
                <w:color w:val="323232"/>
                <w:kern w:val="0"/>
                <w:sz w:val="28"/>
                <w:szCs w:val="28"/>
              </w:rPr>
              <w:t xml:space="preserve"> 片</w:t>
            </w: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粘 贴 ）</w:t>
            </w: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身份证号码</w:t>
            </w:r>
          </w:p>
        </w:tc>
        <w:tc>
          <w:tcPr>
            <w:tcW w:w="2775"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945" w:type="dxa"/>
            <w:gridSpan w:val="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户籍所在地</w:t>
            </w:r>
          </w:p>
        </w:tc>
        <w:tc>
          <w:tcPr>
            <w:tcW w:w="2415" w:type="dxa"/>
            <w:gridSpan w:val="5"/>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学历技能</w:t>
            </w:r>
          </w:p>
        </w:tc>
        <w:tc>
          <w:tcPr>
            <w:tcW w:w="1590" w:type="dxa"/>
            <w:gridSpan w:val="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家庭人口</w:t>
            </w:r>
          </w:p>
        </w:tc>
        <w:tc>
          <w:tcPr>
            <w:tcW w:w="1785" w:type="dxa"/>
            <w:gridSpan w:val="5"/>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680"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家庭劳动力数</w:t>
            </w:r>
          </w:p>
        </w:tc>
        <w:tc>
          <w:tcPr>
            <w:tcW w:w="136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申请家庭农牧场名称</w:t>
            </w:r>
          </w:p>
        </w:tc>
        <w:tc>
          <w:tcPr>
            <w:tcW w:w="7605" w:type="dxa"/>
            <w:gridSpan w:val="1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家庭农牧</w:t>
            </w: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场地址</w:t>
            </w:r>
          </w:p>
        </w:tc>
        <w:tc>
          <w:tcPr>
            <w:tcW w:w="4035" w:type="dxa"/>
            <w:gridSpan w:val="6"/>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260"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联系电话</w:t>
            </w:r>
          </w:p>
        </w:tc>
        <w:tc>
          <w:tcPr>
            <w:tcW w:w="2310"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家庭收入</w:t>
            </w:r>
          </w:p>
        </w:tc>
        <w:tc>
          <w:tcPr>
            <w:tcW w:w="15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560"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家庭农牧业经营收入</w:t>
            </w:r>
          </w:p>
        </w:tc>
        <w:tc>
          <w:tcPr>
            <w:tcW w:w="1260"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755"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常年雇工数量</w:t>
            </w:r>
          </w:p>
        </w:tc>
        <w:tc>
          <w:tcPr>
            <w:tcW w:w="1470" w:type="dxa"/>
            <w:gridSpan w:val="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主要经营</w:t>
            </w: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种类</w:t>
            </w:r>
          </w:p>
        </w:tc>
        <w:tc>
          <w:tcPr>
            <w:tcW w:w="15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560"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经 营</w:t>
            </w:r>
          </w:p>
          <w:p w:rsidR="003B3BE6" w:rsidRPr="00121072" w:rsidRDefault="003B3BE6" w:rsidP="00121072">
            <w:pPr>
              <w:widowControl/>
              <w:spacing w:line="600" w:lineRule="exact"/>
              <w:jc w:val="center"/>
              <w:rPr>
                <w:rFonts w:ascii="仿宋" w:eastAsia="仿宋" w:hAnsi="仿宋" w:cs="宋体"/>
                <w:color w:val="323232"/>
                <w:kern w:val="0"/>
                <w:sz w:val="28"/>
                <w:szCs w:val="28"/>
              </w:rPr>
            </w:pPr>
            <w:proofErr w:type="gramStart"/>
            <w:r w:rsidRPr="00121072">
              <w:rPr>
                <w:rFonts w:ascii="仿宋" w:eastAsia="仿宋" w:hAnsi="仿宋" w:cs="宋体"/>
                <w:color w:val="323232"/>
                <w:kern w:val="0"/>
                <w:sz w:val="28"/>
                <w:szCs w:val="28"/>
              </w:rPr>
              <w:t>规</w:t>
            </w:r>
            <w:proofErr w:type="gramEnd"/>
            <w:r w:rsidRPr="00121072">
              <w:rPr>
                <w:rFonts w:ascii="仿宋" w:eastAsia="仿宋" w:hAnsi="仿宋" w:cs="宋体"/>
                <w:color w:val="323232"/>
                <w:kern w:val="0"/>
                <w:sz w:val="28"/>
                <w:szCs w:val="28"/>
              </w:rPr>
              <w:t xml:space="preserve"> 模</w:t>
            </w:r>
          </w:p>
        </w:tc>
        <w:tc>
          <w:tcPr>
            <w:tcW w:w="1260"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755"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家庭经营农牧业资产总额</w:t>
            </w:r>
          </w:p>
        </w:tc>
        <w:tc>
          <w:tcPr>
            <w:tcW w:w="1470" w:type="dxa"/>
            <w:gridSpan w:val="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流转土地</w:t>
            </w: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草原面积</w:t>
            </w:r>
          </w:p>
        </w:tc>
        <w:tc>
          <w:tcPr>
            <w:tcW w:w="3120" w:type="dxa"/>
            <w:gridSpan w:val="4"/>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260" w:type="dxa"/>
            <w:gridSpan w:val="3"/>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流转土地草原年限</w:t>
            </w:r>
          </w:p>
        </w:tc>
        <w:tc>
          <w:tcPr>
            <w:tcW w:w="3225" w:type="dxa"/>
            <w:gridSpan w:val="5"/>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所在嘎查村委会意见</w:t>
            </w:r>
          </w:p>
        </w:tc>
        <w:tc>
          <w:tcPr>
            <w:tcW w:w="7605" w:type="dxa"/>
            <w:gridSpan w:val="1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p w:rsidR="003B3BE6" w:rsidRPr="00121072" w:rsidRDefault="003B3BE6" w:rsidP="00121072">
            <w:pPr>
              <w:widowControl/>
              <w:spacing w:line="600" w:lineRule="exact"/>
              <w:jc w:val="center"/>
              <w:rPr>
                <w:rFonts w:ascii="仿宋" w:eastAsia="仿宋" w:hAnsi="仿宋" w:cs="宋体"/>
                <w:color w:val="323232"/>
                <w:kern w:val="0"/>
                <w:sz w:val="28"/>
                <w:szCs w:val="28"/>
              </w:rPr>
            </w:pP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年</w:t>
            </w:r>
            <w:r w:rsidRPr="00121072">
              <w:rPr>
                <w:rFonts w:ascii="ˎ̥" w:eastAsia="仿宋" w:hAnsi="ˎ̥" w:cs="宋体"/>
                <w:color w:val="323232"/>
                <w:kern w:val="0"/>
                <w:sz w:val="28"/>
                <w:szCs w:val="28"/>
              </w:rPr>
              <w:t>   </w:t>
            </w:r>
            <w:r w:rsidRPr="00121072">
              <w:rPr>
                <w:rFonts w:ascii="仿宋" w:eastAsia="仿宋" w:hAnsi="仿宋" w:cs="宋体"/>
                <w:color w:val="323232"/>
                <w:kern w:val="0"/>
                <w:sz w:val="28"/>
                <w:szCs w:val="28"/>
              </w:rPr>
              <w:t xml:space="preserve"> 月</w:t>
            </w:r>
            <w:r w:rsidRPr="00121072">
              <w:rPr>
                <w:rFonts w:ascii="ˎ̥" w:eastAsia="仿宋" w:hAnsi="ˎ̥" w:cs="宋体"/>
                <w:color w:val="323232"/>
                <w:kern w:val="0"/>
                <w:sz w:val="28"/>
                <w:szCs w:val="28"/>
              </w:rPr>
              <w:t>   </w:t>
            </w:r>
            <w:r w:rsidRPr="00121072">
              <w:rPr>
                <w:rFonts w:ascii="仿宋" w:eastAsia="仿宋" w:hAnsi="仿宋" w:cs="宋体"/>
                <w:color w:val="323232"/>
                <w:kern w:val="0"/>
                <w:sz w:val="28"/>
                <w:szCs w:val="28"/>
              </w:rPr>
              <w:t xml:space="preserve"> 日（公章）</w:t>
            </w: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lastRenderedPageBreak/>
              <w:t>所在苏木乡镇或旗县农牧业经营管理部门意见</w:t>
            </w:r>
          </w:p>
        </w:tc>
        <w:tc>
          <w:tcPr>
            <w:tcW w:w="7605" w:type="dxa"/>
            <w:gridSpan w:val="1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年</w:t>
            </w:r>
            <w:r w:rsidRPr="00121072">
              <w:rPr>
                <w:rFonts w:ascii="ˎ̥" w:eastAsia="仿宋" w:hAnsi="ˎ̥" w:cs="宋体"/>
                <w:color w:val="323232"/>
                <w:kern w:val="0"/>
                <w:sz w:val="28"/>
                <w:szCs w:val="28"/>
              </w:rPr>
              <w:t>    </w:t>
            </w:r>
            <w:r w:rsidRPr="00121072">
              <w:rPr>
                <w:rFonts w:ascii="仿宋" w:eastAsia="仿宋" w:hAnsi="仿宋" w:cs="宋体"/>
                <w:color w:val="323232"/>
                <w:kern w:val="0"/>
                <w:sz w:val="28"/>
                <w:szCs w:val="28"/>
              </w:rPr>
              <w:t xml:space="preserve"> 月</w:t>
            </w:r>
            <w:r w:rsidRPr="00121072">
              <w:rPr>
                <w:rFonts w:ascii="ˎ̥" w:eastAsia="仿宋" w:hAnsi="ˎ̥" w:cs="宋体"/>
                <w:color w:val="323232"/>
                <w:kern w:val="0"/>
                <w:sz w:val="28"/>
                <w:szCs w:val="28"/>
              </w:rPr>
              <w:t>   </w:t>
            </w:r>
            <w:r w:rsidRPr="00121072">
              <w:rPr>
                <w:rFonts w:ascii="仿宋" w:eastAsia="仿宋" w:hAnsi="仿宋" w:cs="宋体"/>
                <w:color w:val="323232"/>
                <w:kern w:val="0"/>
                <w:sz w:val="28"/>
                <w:szCs w:val="28"/>
              </w:rPr>
              <w:t xml:space="preserve"> 日（公章）</w:t>
            </w:r>
          </w:p>
        </w:tc>
      </w:tr>
      <w:tr w:rsidR="003B3BE6" w:rsidRPr="00121072" w:rsidTr="00D72328">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旗、县（市、区）农牧业行政主管部门意见</w:t>
            </w:r>
          </w:p>
        </w:tc>
        <w:tc>
          <w:tcPr>
            <w:tcW w:w="7605" w:type="dxa"/>
            <w:gridSpan w:val="12"/>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p w:rsidR="003B3BE6" w:rsidRPr="00121072" w:rsidRDefault="003B3BE6" w:rsidP="00121072">
            <w:pPr>
              <w:widowControl/>
              <w:spacing w:line="600" w:lineRule="exact"/>
              <w:jc w:val="center"/>
              <w:rPr>
                <w:rFonts w:ascii="仿宋" w:eastAsia="仿宋" w:hAnsi="仿宋" w:cs="宋体"/>
                <w:color w:val="323232"/>
                <w:kern w:val="0"/>
                <w:sz w:val="28"/>
                <w:szCs w:val="28"/>
              </w:rPr>
            </w:pP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年</w:t>
            </w:r>
            <w:r w:rsidRPr="00121072">
              <w:rPr>
                <w:rFonts w:ascii="ˎ̥" w:eastAsia="仿宋" w:hAnsi="ˎ̥" w:cs="宋体"/>
                <w:color w:val="323232"/>
                <w:kern w:val="0"/>
                <w:sz w:val="28"/>
                <w:szCs w:val="28"/>
              </w:rPr>
              <w:t>   </w:t>
            </w:r>
            <w:r w:rsidRPr="00121072">
              <w:rPr>
                <w:rFonts w:ascii="仿宋" w:eastAsia="仿宋" w:hAnsi="仿宋" w:cs="宋体"/>
                <w:color w:val="323232"/>
                <w:kern w:val="0"/>
                <w:sz w:val="28"/>
                <w:szCs w:val="28"/>
              </w:rPr>
              <w:t xml:space="preserve"> 月</w:t>
            </w:r>
            <w:r w:rsidRPr="00121072">
              <w:rPr>
                <w:rFonts w:ascii="ˎ̥" w:eastAsia="仿宋" w:hAnsi="ˎ̥" w:cs="宋体"/>
                <w:color w:val="323232"/>
                <w:kern w:val="0"/>
                <w:sz w:val="28"/>
                <w:szCs w:val="28"/>
              </w:rPr>
              <w:t>   </w:t>
            </w:r>
            <w:r w:rsidRPr="00121072">
              <w:rPr>
                <w:rFonts w:ascii="仿宋" w:eastAsia="仿宋" w:hAnsi="仿宋" w:cs="宋体"/>
                <w:color w:val="323232"/>
                <w:kern w:val="0"/>
                <w:sz w:val="28"/>
                <w:szCs w:val="28"/>
              </w:rPr>
              <w:t xml:space="preserve"> 日（公章）</w:t>
            </w:r>
          </w:p>
        </w:tc>
      </w:tr>
      <w:tr w:rsidR="003B3BE6" w:rsidRPr="00121072" w:rsidTr="003B3BE6">
        <w:trPr>
          <w:tblCellSpacing w:w="0" w:type="dxa"/>
        </w:trPr>
        <w:tc>
          <w:tcPr>
            <w:tcW w:w="142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5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20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34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60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31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34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73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84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0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c>
          <w:tcPr>
            <w:tcW w:w="136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p>
        </w:tc>
      </w:tr>
    </w:tbl>
    <w:p w:rsidR="003B3BE6" w:rsidRPr="00121072" w:rsidRDefault="003B3BE6"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t>注：此表一式三份，旗县农牧业局、苏木乡镇经管部门和家庭农牧场各一份。</w:t>
      </w:r>
    </w:p>
    <w:p w:rsidR="003B3BE6" w:rsidRPr="00121072" w:rsidRDefault="003B3BE6"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br w:type="textWrapping" w:clear="all"/>
      </w:r>
    </w:p>
    <w:p w:rsidR="0091224B" w:rsidRPr="00121072" w:rsidRDefault="0091224B" w:rsidP="00121072">
      <w:pPr>
        <w:widowControl/>
        <w:spacing w:line="600" w:lineRule="exact"/>
        <w:jc w:val="left"/>
        <w:rPr>
          <w:rFonts w:ascii="仿宋" w:eastAsia="仿宋" w:hAnsi="仿宋" w:cs="宋体"/>
          <w:color w:val="000000"/>
          <w:kern w:val="0"/>
          <w:sz w:val="32"/>
          <w:szCs w:val="32"/>
        </w:rPr>
      </w:pPr>
    </w:p>
    <w:p w:rsidR="00671A16" w:rsidRPr="00121072" w:rsidRDefault="00671A16" w:rsidP="00121072">
      <w:pPr>
        <w:widowControl/>
        <w:spacing w:line="600" w:lineRule="exact"/>
        <w:jc w:val="left"/>
        <w:rPr>
          <w:rFonts w:ascii="微软雅黑" w:eastAsia="微软雅黑" w:hAnsi="微软雅黑" w:cs="宋体" w:hint="eastAsia"/>
          <w:b/>
          <w:color w:val="000000"/>
          <w:kern w:val="0"/>
          <w:sz w:val="32"/>
          <w:szCs w:val="32"/>
        </w:rPr>
      </w:pPr>
    </w:p>
    <w:p w:rsidR="00671A16" w:rsidRPr="00121072" w:rsidRDefault="00671A16" w:rsidP="00121072">
      <w:pPr>
        <w:widowControl/>
        <w:spacing w:line="600" w:lineRule="exact"/>
        <w:jc w:val="left"/>
        <w:rPr>
          <w:rFonts w:ascii="微软雅黑" w:eastAsia="微软雅黑" w:hAnsi="微软雅黑" w:cs="宋体" w:hint="eastAsia"/>
          <w:b/>
          <w:color w:val="000000"/>
          <w:kern w:val="0"/>
          <w:sz w:val="32"/>
          <w:szCs w:val="32"/>
        </w:rPr>
      </w:pPr>
    </w:p>
    <w:p w:rsidR="00671A16" w:rsidRPr="00121072" w:rsidRDefault="00671A16" w:rsidP="00121072">
      <w:pPr>
        <w:widowControl/>
        <w:spacing w:line="600" w:lineRule="exact"/>
        <w:jc w:val="left"/>
        <w:rPr>
          <w:rFonts w:ascii="微软雅黑" w:eastAsia="微软雅黑" w:hAnsi="微软雅黑" w:cs="宋体" w:hint="eastAsia"/>
          <w:b/>
          <w:color w:val="000000"/>
          <w:kern w:val="0"/>
          <w:sz w:val="32"/>
          <w:szCs w:val="32"/>
        </w:rPr>
      </w:pPr>
    </w:p>
    <w:p w:rsidR="00671A16" w:rsidRPr="00121072" w:rsidRDefault="00671A16" w:rsidP="00121072">
      <w:pPr>
        <w:widowControl/>
        <w:spacing w:line="600" w:lineRule="exact"/>
        <w:jc w:val="left"/>
        <w:rPr>
          <w:rFonts w:ascii="微软雅黑" w:eastAsia="微软雅黑" w:hAnsi="微软雅黑" w:cs="宋体" w:hint="eastAsia"/>
          <w:b/>
          <w:color w:val="000000"/>
          <w:kern w:val="0"/>
          <w:sz w:val="32"/>
          <w:szCs w:val="32"/>
        </w:rPr>
      </w:pPr>
    </w:p>
    <w:p w:rsidR="00671A16" w:rsidRPr="00121072" w:rsidRDefault="00671A16" w:rsidP="00121072">
      <w:pPr>
        <w:widowControl/>
        <w:spacing w:line="600" w:lineRule="exact"/>
        <w:jc w:val="left"/>
        <w:rPr>
          <w:rFonts w:ascii="微软雅黑" w:eastAsia="微软雅黑" w:hAnsi="微软雅黑" w:cs="宋体" w:hint="eastAsia"/>
          <w:b/>
          <w:color w:val="000000"/>
          <w:kern w:val="0"/>
          <w:sz w:val="32"/>
          <w:szCs w:val="32"/>
        </w:rPr>
      </w:pPr>
    </w:p>
    <w:p w:rsidR="00671A16" w:rsidRPr="00121072" w:rsidRDefault="00671A16" w:rsidP="00121072">
      <w:pPr>
        <w:widowControl/>
        <w:spacing w:line="600" w:lineRule="exact"/>
        <w:jc w:val="left"/>
        <w:rPr>
          <w:rFonts w:ascii="微软雅黑" w:eastAsia="微软雅黑" w:hAnsi="微软雅黑" w:cs="宋体" w:hint="eastAsia"/>
          <w:b/>
          <w:color w:val="000000"/>
          <w:kern w:val="0"/>
          <w:sz w:val="32"/>
          <w:szCs w:val="32"/>
        </w:rPr>
      </w:pPr>
    </w:p>
    <w:p w:rsidR="00671A16" w:rsidRPr="00121072" w:rsidRDefault="00671A16" w:rsidP="00121072">
      <w:pPr>
        <w:widowControl/>
        <w:spacing w:line="600" w:lineRule="exact"/>
        <w:jc w:val="left"/>
        <w:rPr>
          <w:rFonts w:ascii="微软雅黑" w:eastAsia="微软雅黑" w:hAnsi="微软雅黑" w:cs="宋体" w:hint="eastAsia"/>
          <w:b/>
          <w:color w:val="000000"/>
          <w:kern w:val="0"/>
          <w:sz w:val="32"/>
          <w:szCs w:val="32"/>
        </w:rPr>
      </w:pPr>
    </w:p>
    <w:p w:rsidR="00671A16" w:rsidRPr="00121072" w:rsidRDefault="00671A16" w:rsidP="00121072">
      <w:pPr>
        <w:widowControl/>
        <w:spacing w:line="600" w:lineRule="exact"/>
        <w:jc w:val="left"/>
        <w:rPr>
          <w:rFonts w:ascii="微软雅黑" w:eastAsia="微软雅黑" w:hAnsi="微软雅黑" w:cs="宋体" w:hint="eastAsia"/>
          <w:b/>
          <w:color w:val="000000"/>
          <w:kern w:val="0"/>
          <w:sz w:val="32"/>
          <w:szCs w:val="32"/>
        </w:rPr>
      </w:pPr>
    </w:p>
    <w:p w:rsidR="00671A16" w:rsidRPr="00121072" w:rsidRDefault="00671A16" w:rsidP="00121072">
      <w:pPr>
        <w:widowControl/>
        <w:spacing w:line="600" w:lineRule="exact"/>
        <w:jc w:val="left"/>
        <w:rPr>
          <w:rFonts w:ascii="微软雅黑" w:eastAsia="微软雅黑" w:hAnsi="微软雅黑" w:cs="宋体" w:hint="eastAsia"/>
          <w:b/>
          <w:color w:val="000000"/>
          <w:kern w:val="0"/>
          <w:sz w:val="32"/>
          <w:szCs w:val="32"/>
        </w:rPr>
      </w:pPr>
    </w:p>
    <w:p w:rsidR="003B3BE6" w:rsidRPr="00121072" w:rsidRDefault="003B3BE6" w:rsidP="00121072">
      <w:pPr>
        <w:widowControl/>
        <w:spacing w:line="600" w:lineRule="exact"/>
        <w:jc w:val="left"/>
        <w:rPr>
          <w:rFonts w:ascii="黑体" w:eastAsia="黑体" w:hAnsi="黑体" w:cs="宋体"/>
          <w:color w:val="000000"/>
          <w:kern w:val="0"/>
          <w:sz w:val="32"/>
          <w:szCs w:val="32"/>
        </w:rPr>
      </w:pPr>
      <w:r w:rsidRPr="00121072">
        <w:rPr>
          <w:rFonts w:ascii="黑体" w:eastAsia="黑体" w:hAnsi="黑体" w:cs="宋体"/>
          <w:color w:val="000000"/>
          <w:kern w:val="0"/>
          <w:sz w:val="32"/>
          <w:szCs w:val="32"/>
        </w:rPr>
        <w:lastRenderedPageBreak/>
        <w:t>附件2：</w:t>
      </w:r>
    </w:p>
    <w:p w:rsidR="003B3BE6" w:rsidRPr="00121072" w:rsidRDefault="003B3BE6" w:rsidP="00121072">
      <w:pPr>
        <w:widowControl/>
        <w:spacing w:line="600" w:lineRule="exact"/>
        <w:jc w:val="center"/>
        <w:rPr>
          <w:rFonts w:ascii="黑体" w:eastAsia="黑体" w:hAnsi="黑体" w:cs="宋体"/>
          <w:color w:val="000000"/>
          <w:kern w:val="0"/>
          <w:sz w:val="32"/>
          <w:szCs w:val="32"/>
        </w:rPr>
      </w:pPr>
      <w:r w:rsidRPr="00121072">
        <w:rPr>
          <w:rFonts w:ascii="黑体" w:eastAsia="黑体" w:hAnsi="黑体" w:cs="宋体"/>
          <w:bCs/>
          <w:color w:val="000000"/>
          <w:kern w:val="0"/>
          <w:sz w:val="32"/>
          <w:szCs w:val="32"/>
        </w:rPr>
        <w:t>家庭农牧场认定情况备案表</w:t>
      </w:r>
    </w:p>
    <w:p w:rsidR="003B3BE6" w:rsidRPr="00121072" w:rsidRDefault="003B3BE6" w:rsidP="00121072">
      <w:pPr>
        <w:widowControl/>
        <w:spacing w:line="600" w:lineRule="exact"/>
        <w:rPr>
          <w:rFonts w:ascii="仿宋" w:eastAsia="仿宋" w:hAnsi="仿宋" w:cs="宋体"/>
          <w:color w:val="000000"/>
          <w:kern w:val="0"/>
          <w:sz w:val="28"/>
          <w:szCs w:val="28"/>
        </w:rPr>
      </w:pPr>
      <w:r w:rsidRPr="00121072">
        <w:rPr>
          <w:rFonts w:ascii="仿宋" w:eastAsia="仿宋" w:hAnsi="仿宋" w:cs="宋体"/>
          <w:color w:val="000000"/>
          <w:kern w:val="0"/>
          <w:sz w:val="32"/>
          <w:szCs w:val="32"/>
        </w:rPr>
        <w:t xml:space="preserve">　</w:t>
      </w:r>
      <w:r w:rsidRPr="00121072">
        <w:rPr>
          <w:rFonts w:ascii="仿宋" w:eastAsia="仿宋" w:hAnsi="仿宋" w:cs="宋体"/>
          <w:color w:val="000000"/>
          <w:kern w:val="0"/>
          <w:sz w:val="28"/>
          <w:szCs w:val="28"/>
        </w:rPr>
        <w:t>填表单位（盖章）：</w:t>
      </w:r>
    </w:p>
    <w:tbl>
      <w:tblPr>
        <w:tblW w:w="9229"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770"/>
        <w:gridCol w:w="770"/>
        <w:gridCol w:w="770"/>
        <w:gridCol w:w="770"/>
        <w:gridCol w:w="770"/>
        <w:gridCol w:w="770"/>
        <w:gridCol w:w="770"/>
        <w:gridCol w:w="770"/>
        <w:gridCol w:w="770"/>
        <w:gridCol w:w="770"/>
        <w:gridCol w:w="679"/>
        <w:gridCol w:w="850"/>
      </w:tblGrid>
      <w:tr w:rsidR="003B3BE6" w:rsidRPr="00121072" w:rsidTr="00D72328">
        <w:trPr>
          <w:tblCellSpacing w:w="0" w:type="dxa"/>
        </w:trPr>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家庭农牧场名称</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经营者</w:t>
            </w: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姓名</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主要经营种类</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经营</w:t>
            </w: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规模</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家庭劳动力数</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常年雇工数量</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家庭经营收入</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农牧业经营收入</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家庭经营农牧业资产总额</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联系电话</w:t>
            </w:r>
          </w:p>
        </w:tc>
        <w:tc>
          <w:tcPr>
            <w:tcW w:w="679"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认定文号</w:t>
            </w:r>
          </w:p>
        </w:tc>
        <w:tc>
          <w:tcPr>
            <w:tcW w:w="85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认定日期</w:t>
            </w:r>
          </w:p>
        </w:tc>
      </w:tr>
      <w:tr w:rsidR="003B3BE6" w:rsidRPr="00121072" w:rsidTr="00D72328">
        <w:trPr>
          <w:tblCellSpacing w:w="0" w:type="dxa"/>
        </w:trPr>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679"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85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p>
        </w:tc>
      </w:tr>
      <w:tr w:rsidR="003B3BE6" w:rsidRPr="00121072" w:rsidTr="00D72328">
        <w:trPr>
          <w:tblCellSpacing w:w="0" w:type="dxa"/>
        </w:trPr>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679"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85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p>
        </w:tc>
      </w:tr>
      <w:tr w:rsidR="003B3BE6" w:rsidRPr="00121072" w:rsidTr="00D72328">
        <w:trPr>
          <w:tblCellSpacing w:w="0" w:type="dxa"/>
        </w:trPr>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679"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85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p>
        </w:tc>
      </w:tr>
      <w:tr w:rsidR="003B3BE6" w:rsidRPr="00121072" w:rsidTr="00D72328">
        <w:trPr>
          <w:tblCellSpacing w:w="0" w:type="dxa"/>
        </w:trPr>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7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679"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85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p>
        </w:tc>
      </w:tr>
    </w:tbl>
    <w:p w:rsidR="00D72328" w:rsidRPr="00121072" w:rsidRDefault="003B3BE6"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t>单位负责</w:t>
      </w:r>
      <w:r w:rsidR="00D72328" w:rsidRPr="00121072">
        <w:rPr>
          <w:rFonts w:ascii="仿宋" w:eastAsia="仿宋" w:hAnsi="仿宋" w:cs="宋体" w:hint="eastAsia"/>
          <w:color w:val="000000"/>
          <w:kern w:val="0"/>
          <w:sz w:val="28"/>
          <w:szCs w:val="28"/>
        </w:rPr>
        <w:t>人：</w:t>
      </w:r>
      <w:r w:rsidRPr="00121072">
        <w:rPr>
          <w:rFonts w:ascii="宋体" w:eastAsia="仿宋" w:hAnsi="宋体" w:cs="宋体" w:hint="eastAsia"/>
          <w:color w:val="000000"/>
          <w:kern w:val="0"/>
          <w:sz w:val="28"/>
          <w:szCs w:val="28"/>
        </w:rPr>
        <w:t>              </w:t>
      </w:r>
      <w:r w:rsidRPr="00121072">
        <w:rPr>
          <w:rFonts w:ascii="仿宋" w:eastAsia="仿宋" w:hAnsi="仿宋" w:cs="宋体"/>
          <w:color w:val="000000"/>
          <w:kern w:val="0"/>
          <w:sz w:val="28"/>
          <w:szCs w:val="28"/>
        </w:rPr>
        <w:t xml:space="preserve"> </w:t>
      </w:r>
      <w:r w:rsidRPr="00121072">
        <w:rPr>
          <w:rFonts w:ascii="宋体" w:eastAsia="仿宋" w:hAnsi="宋体" w:cs="宋体" w:hint="eastAsia"/>
          <w:color w:val="000000"/>
          <w:kern w:val="0"/>
          <w:sz w:val="28"/>
          <w:szCs w:val="28"/>
        </w:rPr>
        <w:t>      </w:t>
      </w:r>
      <w:r w:rsidRPr="00121072">
        <w:rPr>
          <w:rFonts w:ascii="仿宋" w:eastAsia="仿宋" w:hAnsi="仿宋" w:cs="宋体"/>
          <w:color w:val="000000"/>
          <w:kern w:val="0"/>
          <w:sz w:val="28"/>
          <w:szCs w:val="28"/>
        </w:rPr>
        <w:t>联系人：</w:t>
      </w:r>
    </w:p>
    <w:p w:rsidR="00331ADD" w:rsidRPr="00121072" w:rsidRDefault="003B3BE6" w:rsidP="00121072">
      <w:pPr>
        <w:widowControl/>
        <w:spacing w:line="600" w:lineRule="exact"/>
        <w:jc w:val="left"/>
        <w:rPr>
          <w:rFonts w:ascii="宋体" w:eastAsia="仿宋" w:hAnsi="宋体" w:cs="宋体"/>
          <w:color w:val="000000"/>
          <w:kern w:val="0"/>
          <w:sz w:val="28"/>
          <w:szCs w:val="28"/>
        </w:rPr>
      </w:pPr>
      <w:r w:rsidRPr="00121072">
        <w:rPr>
          <w:rFonts w:ascii="仿宋" w:eastAsia="仿宋" w:hAnsi="仿宋" w:cs="宋体"/>
          <w:color w:val="000000"/>
          <w:kern w:val="0"/>
          <w:sz w:val="28"/>
          <w:szCs w:val="28"/>
        </w:rPr>
        <w:t>联系电话：</w:t>
      </w:r>
      <w:r w:rsidRPr="00121072">
        <w:rPr>
          <w:rFonts w:ascii="宋体" w:eastAsia="仿宋" w:hAnsi="宋体" w:cs="宋体" w:hint="eastAsia"/>
          <w:color w:val="000000"/>
          <w:kern w:val="0"/>
          <w:sz w:val="28"/>
          <w:szCs w:val="28"/>
        </w:rPr>
        <w:t>          </w:t>
      </w:r>
      <w:r w:rsidR="00D72328" w:rsidRPr="00121072">
        <w:rPr>
          <w:rFonts w:ascii="宋体" w:eastAsia="仿宋" w:hAnsi="宋体" w:cs="宋体" w:hint="eastAsia"/>
          <w:color w:val="000000"/>
          <w:kern w:val="0"/>
          <w:sz w:val="28"/>
          <w:szCs w:val="28"/>
        </w:rPr>
        <w:t xml:space="preserve">                                          </w:t>
      </w:r>
    </w:p>
    <w:p w:rsidR="00331ADD" w:rsidRPr="00121072" w:rsidRDefault="00331ADD"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hint="eastAsia"/>
          <w:color w:val="000000"/>
          <w:kern w:val="0"/>
          <w:sz w:val="28"/>
          <w:szCs w:val="28"/>
        </w:rPr>
        <w:t>备</w:t>
      </w:r>
      <w:r w:rsidR="003B3BE6" w:rsidRPr="00121072">
        <w:rPr>
          <w:rFonts w:ascii="仿宋" w:eastAsia="仿宋" w:hAnsi="仿宋" w:cs="宋体"/>
          <w:color w:val="000000"/>
          <w:kern w:val="0"/>
          <w:sz w:val="28"/>
          <w:szCs w:val="28"/>
        </w:rPr>
        <w:t>案时间：</w:t>
      </w:r>
      <w:r w:rsidR="003B3BE6" w:rsidRPr="00121072">
        <w:rPr>
          <w:rFonts w:ascii="宋体" w:eastAsia="仿宋" w:hAnsi="宋体" w:cs="宋体" w:hint="eastAsia"/>
          <w:color w:val="000000"/>
          <w:kern w:val="0"/>
          <w:sz w:val="28"/>
          <w:szCs w:val="28"/>
        </w:rPr>
        <w:t>     </w:t>
      </w:r>
      <w:r w:rsidR="003B3BE6" w:rsidRPr="00121072">
        <w:rPr>
          <w:rFonts w:ascii="仿宋" w:eastAsia="仿宋" w:hAnsi="仿宋" w:cs="宋体"/>
          <w:color w:val="000000"/>
          <w:kern w:val="0"/>
          <w:sz w:val="28"/>
          <w:szCs w:val="28"/>
        </w:rPr>
        <w:t xml:space="preserve"> 年</w:t>
      </w:r>
      <w:r w:rsidR="003B3BE6" w:rsidRPr="00121072">
        <w:rPr>
          <w:rFonts w:ascii="宋体" w:eastAsia="仿宋" w:hAnsi="宋体" w:cs="宋体" w:hint="eastAsia"/>
          <w:color w:val="000000"/>
          <w:kern w:val="0"/>
          <w:sz w:val="28"/>
          <w:szCs w:val="28"/>
        </w:rPr>
        <w:t>   </w:t>
      </w:r>
      <w:r w:rsidR="003B3BE6" w:rsidRPr="00121072">
        <w:rPr>
          <w:rFonts w:ascii="仿宋" w:eastAsia="仿宋" w:hAnsi="仿宋" w:cs="宋体"/>
          <w:color w:val="000000"/>
          <w:kern w:val="0"/>
          <w:sz w:val="28"/>
          <w:szCs w:val="28"/>
        </w:rPr>
        <w:t xml:space="preserve"> 月</w:t>
      </w:r>
    </w:p>
    <w:p w:rsidR="003B3BE6" w:rsidRPr="00121072" w:rsidRDefault="003B3BE6"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t>注：此表由旗县农牧业经营管理站填写报盟市农牧业经营管理站。</w:t>
      </w:r>
    </w:p>
    <w:p w:rsidR="00D72328" w:rsidRPr="00121072" w:rsidRDefault="003B3BE6"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t xml:space="preserve">　　</w:t>
      </w:r>
    </w:p>
    <w:p w:rsidR="003B3BE6" w:rsidRPr="00121072" w:rsidRDefault="003B3BE6" w:rsidP="00121072">
      <w:pPr>
        <w:widowControl/>
        <w:spacing w:line="600" w:lineRule="exact"/>
        <w:jc w:val="left"/>
        <w:rPr>
          <w:rFonts w:ascii="黑体" w:eastAsia="黑体" w:hAnsi="黑体" w:cs="宋体"/>
          <w:color w:val="000000"/>
          <w:kern w:val="0"/>
          <w:sz w:val="32"/>
          <w:szCs w:val="32"/>
        </w:rPr>
      </w:pPr>
      <w:r w:rsidRPr="00121072">
        <w:rPr>
          <w:rFonts w:ascii="黑体" w:eastAsia="黑体" w:hAnsi="黑体" w:cs="宋体"/>
          <w:color w:val="000000"/>
          <w:kern w:val="0"/>
          <w:sz w:val="32"/>
          <w:szCs w:val="32"/>
        </w:rPr>
        <w:lastRenderedPageBreak/>
        <w:t>附件3：</w:t>
      </w:r>
    </w:p>
    <w:p w:rsidR="003B3BE6" w:rsidRPr="00121072" w:rsidRDefault="003B3BE6" w:rsidP="00121072">
      <w:pPr>
        <w:widowControl/>
        <w:spacing w:line="600" w:lineRule="exact"/>
        <w:jc w:val="center"/>
        <w:rPr>
          <w:rFonts w:ascii="黑体" w:eastAsia="黑体" w:hAnsi="黑体" w:cs="宋体"/>
          <w:color w:val="000000"/>
          <w:kern w:val="0"/>
          <w:sz w:val="32"/>
          <w:szCs w:val="32"/>
        </w:rPr>
      </w:pPr>
      <w:r w:rsidRPr="00121072">
        <w:rPr>
          <w:rFonts w:ascii="黑体" w:eastAsia="黑体" w:hAnsi="黑体" w:cs="宋体"/>
          <w:bCs/>
          <w:color w:val="000000"/>
          <w:kern w:val="0"/>
          <w:sz w:val="32"/>
          <w:szCs w:val="32"/>
        </w:rPr>
        <w:t>家庭农牧场认定情况汇总表</w:t>
      </w:r>
    </w:p>
    <w:p w:rsidR="00EF36D9" w:rsidRPr="00121072" w:rsidRDefault="00EF36D9"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t xml:space="preserve">　</w:t>
      </w:r>
    </w:p>
    <w:p w:rsidR="003B3BE6" w:rsidRPr="00121072" w:rsidRDefault="003B3BE6"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t xml:space="preserve">填表单位（盖章）：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74"/>
        <w:gridCol w:w="923"/>
        <w:gridCol w:w="904"/>
        <w:gridCol w:w="904"/>
        <w:gridCol w:w="895"/>
        <w:gridCol w:w="895"/>
        <w:gridCol w:w="895"/>
        <w:gridCol w:w="895"/>
        <w:gridCol w:w="951"/>
      </w:tblGrid>
      <w:tr w:rsidR="003B3BE6" w:rsidRPr="00121072" w:rsidTr="00EF36D9">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家庭农牧场名称</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经营者</w:t>
            </w: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姓名</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主要经营种类</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经营</w:t>
            </w:r>
          </w:p>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规模</w:t>
            </w:r>
          </w:p>
        </w:tc>
        <w:tc>
          <w:tcPr>
            <w:tcW w:w="115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家庭劳动力数</w:t>
            </w:r>
          </w:p>
        </w:tc>
        <w:tc>
          <w:tcPr>
            <w:tcW w:w="115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常年雇工数量</w:t>
            </w:r>
          </w:p>
        </w:tc>
        <w:tc>
          <w:tcPr>
            <w:tcW w:w="115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家庭经营收入</w:t>
            </w:r>
          </w:p>
        </w:tc>
        <w:tc>
          <w:tcPr>
            <w:tcW w:w="115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农牧业经营收入</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家庭经营农牧业资产总额</w:t>
            </w:r>
          </w:p>
        </w:tc>
      </w:tr>
      <w:tr w:rsidR="003B3BE6" w:rsidRPr="00121072" w:rsidTr="003B3BE6">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r>
      <w:tr w:rsidR="003B3BE6" w:rsidRPr="00121072" w:rsidTr="003B3BE6">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r>
      <w:tr w:rsidR="003B3BE6" w:rsidRPr="00121072" w:rsidTr="003B3BE6">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r>
      <w:tr w:rsidR="003B3BE6" w:rsidRPr="00121072" w:rsidTr="003B3BE6">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r>
      <w:tr w:rsidR="003B3BE6" w:rsidRPr="00121072" w:rsidTr="003B3BE6">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r>
      <w:tr w:rsidR="003B3BE6" w:rsidRPr="00121072" w:rsidTr="003B3BE6">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r>
      <w:tr w:rsidR="003B3BE6" w:rsidRPr="00121072" w:rsidTr="003B3BE6">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r>
      <w:tr w:rsidR="003B3BE6" w:rsidRPr="00121072" w:rsidTr="003B3BE6">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r>
      <w:tr w:rsidR="003B3BE6" w:rsidRPr="00121072" w:rsidTr="003B3BE6">
        <w:trPr>
          <w:tblCellSpacing w:w="0" w:type="dxa"/>
        </w:trPr>
        <w:tc>
          <w:tcPr>
            <w:tcW w:w="318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47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260"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155" w:type="dxa"/>
            <w:tcBorders>
              <w:top w:val="outset" w:sz="6" w:space="0" w:color="auto"/>
              <w:left w:val="outset" w:sz="6" w:space="0" w:color="auto"/>
              <w:bottom w:val="outset" w:sz="6" w:space="0" w:color="auto"/>
              <w:right w:val="outset" w:sz="6" w:space="0" w:color="auto"/>
            </w:tcBorders>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c>
          <w:tcPr>
            <w:tcW w:w="1785" w:type="dxa"/>
            <w:tcBorders>
              <w:top w:val="outset" w:sz="6" w:space="0" w:color="auto"/>
              <w:left w:val="outset" w:sz="6" w:space="0" w:color="auto"/>
              <w:bottom w:val="outset" w:sz="6" w:space="0" w:color="auto"/>
              <w:right w:val="outset" w:sz="6" w:space="0" w:color="auto"/>
            </w:tcBorders>
            <w:vAlign w:val="center"/>
            <w:hideMark/>
          </w:tcPr>
          <w:p w:rsidR="003B3BE6" w:rsidRPr="00121072" w:rsidRDefault="003B3BE6" w:rsidP="00121072">
            <w:pPr>
              <w:widowControl/>
              <w:spacing w:line="600" w:lineRule="exact"/>
              <w:jc w:val="center"/>
              <w:rPr>
                <w:rFonts w:ascii="仿宋" w:eastAsia="仿宋" w:hAnsi="仿宋" w:cs="宋体"/>
                <w:color w:val="323232"/>
                <w:kern w:val="0"/>
                <w:sz w:val="28"/>
                <w:szCs w:val="28"/>
              </w:rPr>
            </w:pPr>
            <w:r w:rsidRPr="00121072">
              <w:rPr>
                <w:rFonts w:ascii="仿宋" w:eastAsia="仿宋" w:hAnsi="仿宋" w:cs="宋体"/>
                <w:color w:val="323232"/>
                <w:kern w:val="0"/>
                <w:sz w:val="28"/>
                <w:szCs w:val="28"/>
              </w:rPr>
              <w:t xml:space="preserve">　　</w:t>
            </w:r>
            <w:r w:rsidRPr="00121072">
              <w:rPr>
                <w:rFonts w:ascii="宋体" w:eastAsia="仿宋" w:hAnsi="宋体" w:cs="宋体" w:hint="eastAsia"/>
                <w:color w:val="323232"/>
                <w:kern w:val="0"/>
                <w:sz w:val="28"/>
                <w:szCs w:val="28"/>
              </w:rPr>
              <w:t> </w:t>
            </w:r>
          </w:p>
        </w:tc>
      </w:tr>
    </w:tbl>
    <w:p w:rsidR="003B3BE6" w:rsidRPr="00121072" w:rsidRDefault="003B3BE6"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t>单位负责人：</w:t>
      </w:r>
      <w:r w:rsidRPr="00121072">
        <w:rPr>
          <w:rFonts w:ascii="宋体" w:eastAsia="仿宋" w:hAnsi="宋体" w:cs="宋体" w:hint="eastAsia"/>
          <w:color w:val="000000"/>
          <w:kern w:val="0"/>
          <w:sz w:val="28"/>
          <w:szCs w:val="28"/>
        </w:rPr>
        <w:t>              </w:t>
      </w:r>
      <w:r w:rsidR="00EF36D9" w:rsidRPr="00121072">
        <w:rPr>
          <w:rFonts w:ascii="宋体" w:eastAsia="仿宋" w:hAnsi="宋体" w:cs="宋体" w:hint="eastAsia"/>
          <w:color w:val="000000"/>
          <w:kern w:val="0"/>
          <w:sz w:val="28"/>
          <w:szCs w:val="28"/>
        </w:rPr>
        <w:t xml:space="preserve">      </w:t>
      </w:r>
      <w:r w:rsidRPr="00121072">
        <w:rPr>
          <w:rFonts w:ascii="仿宋" w:eastAsia="仿宋" w:hAnsi="仿宋" w:cs="宋体"/>
          <w:color w:val="000000"/>
          <w:kern w:val="0"/>
          <w:sz w:val="28"/>
          <w:szCs w:val="28"/>
        </w:rPr>
        <w:t>联系人：</w:t>
      </w:r>
    </w:p>
    <w:p w:rsidR="00EF36D9" w:rsidRPr="00121072" w:rsidRDefault="003B3BE6" w:rsidP="00121072">
      <w:pPr>
        <w:widowControl/>
        <w:spacing w:line="600" w:lineRule="exact"/>
        <w:jc w:val="left"/>
        <w:rPr>
          <w:rFonts w:ascii="宋体" w:eastAsia="仿宋" w:hAnsi="宋体" w:cs="宋体"/>
          <w:color w:val="000000"/>
          <w:kern w:val="0"/>
          <w:sz w:val="28"/>
          <w:szCs w:val="28"/>
        </w:rPr>
      </w:pPr>
      <w:r w:rsidRPr="00121072">
        <w:rPr>
          <w:rFonts w:ascii="仿宋" w:eastAsia="仿宋" w:hAnsi="仿宋" w:cs="宋体"/>
          <w:color w:val="000000"/>
          <w:kern w:val="0"/>
          <w:sz w:val="28"/>
          <w:szCs w:val="28"/>
        </w:rPr>
        <w:t>联系电话：</w:t>
      </w:r>
      <w:r w:rsidRPr="00121072">
        <w:rPr>
          <w:rFonts w:ascii="宋体" w:eastAsia="仿宋" w:hAnsi="宋体" w:cs="宋体" w:hint="eastAsia"/>
          <w:color w:val="000000"/>
          <w:kern w:val="0"/>
          <w:sz w:val="28"/>
          <w:szCs w:val="28"/>
        </w:rPr>
        <w:t>                      </w:t>
      </w:r>
    </w:p>
    <w:p w:rsidR="003B3BE6" w:rsidRPr="00121072" w:rsidRDefault="003B3BE6"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t>备案时间：</w:t>
      </w:r>
      <w:r w:rsidRPr="00121072">
        <w:rPr>
          <w:rFonts w:ascii="宋体" w:eastAsia="仿宋" w:hAnsi="宋体" w:cs="宋体" w:hint="eastAsia"/>
          <w:color w:val="000000"/>
          <w:kern w:val="0"/>
          <w:sz w:val="28"/>
          <w:szCs w:val="28"/>
        </w:rPr>
        <w:t>     </w:t>
      </w:r>
      <w:r w:rsidRPr="00121072">
        <w:rPr>
          <w:rFonts w:ascii="仿宋" w:eastAsia="仿宋" w:hAnsi="仿宋" w:cs="宋体"/>
          <w:color w:val="000000"/>
          <w:kern w:val="0"/>
          <w:sz w:val="28"/>
          <w:szCs w:val="28"/>
        </w:rPr>
        <w:t xml:space="preserve"> 年</w:t>
      </w:r>
      <w:r w:rsidRPr="00121072">
        <w:rPr>
          <w:rFonts w:ascii="宋体" w:eastAsia="仿宋" w:hAnsi="宋体" w:cs="宋体" w:hint="eastAsia"/>
          <w:color w:val="000000"/>
          <w:kern w:val="0"/>
          <w:sz w:val="28"/>
          <w:szCs w:val="28"/>
        </w:rPr>
        <w:t>   </w:t>
      </w:r>
      <w:r w:rsidRPr="00121072">
        <w:rPr>
          <w:rFonts w:ascii="仿宋" w:eastAsia="仿宋" w:hAnsi="仿宋" w:cs="宋体"/>
          <w:color w:val="000000"/>
          <w:kern w:val="0"/>
          <w:sz w:val="28"/>
          <w:szCs w:val="28"/>
        </w:rPr>
        <w:t xml:space="preserve"> 月</w:t>
      </w:r>
      <w:r w:rsidRPr="00121072">
        <w:rPr>
          <w:rFonts w:ascii="宋体" w:eastAsia="仿宋" w:hAnsi="宋体" w:cs="宋体" w:hint="eastAsia"/>
          <w:color w:val="000000"/>
          <w:kern w:val="0"/>
          <w:sz w:val="28"/>
          <w:szCs w:val="28"/>
        </w:rPr>
        <w:t>   </w:t>
      </w:r>
      <w:r w:rsidRPr="00121072">
        <w:rPr>
          <w:rFonts w:ascii="仿宋" w:eastAsia="仿宋" w:hAnsi="仿宋" w:cs="宋体"/>
          <w:color w:val="000000"/>
          <w:kern w:val="0"/>
          <w:sz w:val="28"/>
          <w:szCs w:val="28"/>
        </w:rPr>
        <w:t xml:space="preserve"> 日</w:t>
      </w:r>
    </w:p>
    <w:p w:rsidR="003B3BE6" w:rsidRPr="00121072" w:rsidRDefault="003B3BE6" w:rsidP="00121072">
      <w:pPr>
        <w:widowControl/>
        <w:spacing w:line="600" w:lineRule="exact"/>
        <w:jc w:val="left"/>
        <w:rPr>
          <w:rFonts w:ascii="仿宋" w:eastAsia="仿宋" w:hAnsi="仿宋" w:cs="宋体"/>
          <w:color w:val="000000"/>
          <w:kern w:val="0"/>
          <w:sz w:val="28"/>
          <w:szCs w:val="28"/>
        </w:rPr>
      </w:pPr>
      <w:r w:rsidRPr="00121072">
        <w:rPr>
          <w:rFonts w:ascii="仿宋" w:eastAsia="仿宋" w:hAnsi="仿宋" w:cs="宋体"/>
          <w:color w:val="000000"/>
          <w:kern w:val="0"/>
          <w:sz w:val="28"/>
          <w:szCs w:val="28"/>
        </w:rPr>
        <w:t>注：此表由盟市农牧业经营管理站填写报自治区农牧业经营管理站。</w:t>
      </w:r>
    </w:p>
    <w:p w:rsidR="00671A16" w:rsidRPr="00121072" w:rsidRDefault="00671A16" w:rsidP="00121072">
      <w:pPr>
        <w:widowControl/>
        <w:spacing w:line="600" w:lineRule="exact"/>
        <w:jc w:val="left"/>
        <w:rPr>
          <w:rFonts w:ascii="仿宋" w:eastAsia="仿宋" w:hAnsi="仿宋" w:cs="宋体" w:hint="eastAsia"/>
          <w:color w:val="000000"/>
          <w:kern w:val="0"/>
          <w:sz w:val="28"/>
          <w:szCs w:val="28"/>
        </w:rPr>
      </w:pPr>
    </w:p>
    <w:p w:rsidR="003B3BE6" w:rsidRPr="00121072" w:rsidRDefault="003B3BE6" w:rsidP="00121072">
      <w:pPr>
        <w:widowControl/>
        <w:spacing w:line="600" w:lineRule="exact"/>
        <w:jc w:val="left"/>
        <w:rPr>
          <w:rFonts w:ascii="黑体" w:eastAsia="黑体" w:hAnsi="黑体" w:cs="宋体"/>
          <w:color w:val="000000"/>
          <w:kern w:val="0"/>
          <w:sz w:val="32"/>
          <w:szCs w:val="32"/>
        </w:rPr>
      </w:pPr>
      <w:r w:rsidRPr="00121072">
        <w:rPr>
          <w:rFonts w:ascii="黑体" w:eastAsia="黑体" w:hAnsi="黑体" w:cs="宋体"/>
          <w:color w:val="000000"/>
          <w:kern w:val="0"/>
          <w:sz w:val="32"/>
          <w:szCs w:val="32"/>
        </w:rPr>
        <w:lastRenderedPageBreak/>
        <w:t>附件4：</w:t>
      </w:r>
    </w:p>
    <w:p w:rsidR="003B3BE6" w:rsidRPr="00121072" w:rsidRDefault="003B3BE6" w:rsidP="00121072">
      <w:pPr>
        <w:widowControl/>
        <w:spacing w:line="600" w:lineRule="exact"/>
        <w:jc w:val="center"/>
        <w:rPr>
          <w:rFonts w:ascii="黑体" w:eastAsia="黑体" w:hAnsi="黑体" w:cs="宋体"/>
          <w:color w:val="000000"/>
          <w:kern w:val="0"/>
          <w:sz w:val="32"/>
          <w:szCs w:val="32"/>
        </w:rPr>
      </w:pPr>
      <w:r w:rsidRPr="00121072">
        <w:rPr>
          <w:rFonts w:ascii="黑体" w:eastAsia="黑体" w:hAnsi="黑体" w:cs="宋体"/>
          <w:color w:val="000000"/>
          <w:kern w:val="0"/>
          <w:sz w:val="32"/>
          <w:szCs w:val="32"/>
        </w:rPr>
        <w:t>填 表 说 明</w:t>
      </w:r>
    </w:p>
    <w:p w:rsidR="003B3BE6" w:rsidRPr="00121072" w:rsidRDefault="003B3BE6" w:rsidP="00121072">
      <w:pPr>
        <w:widowControl/>
        <w:spacing w:line="600" w:lineRule="exact"/>
        <w:ind w:firstLineChars="200" w:firstLine="643"/>
        <w:jc w:val="left"/>
        <w:rPr>
          <w:rFonts w:ascii="仿宋" w:eastAsia="仿宋" w:hAnsi="仿宋" w:cs="宋体"/>
          <w:color w:val="000000"/>
          <w:kern w:val="0"/>
          <w:sz w:val="32"/>
          <w:szCs w:val="32"/>
        </w:rPr>
      </w:pPr>
      <w:r w:rsidRPr="00121072">
        <w:rPr>
          <w:rFonts w:ascii="楷体" w:eastAsia="楷体" w:hAnsi="楷体" w:cs="宋体"/>
          <w:b/>
          <w:color w:val="000000"/>
          <w:kern w:val="0"/>
          <w:sz w:val="32"/>
          <w:szCs w:val="32"/>
        </w:rPr>
        <w:t>一、经营类型：</w:t>
      </w:r>
      <w:r w:rsidRPr="00121072">
        <w:rPr>
          <w:rFonts w:ascii="仿宋" w:eastAsia="仿宋" w:hAnsi="仿宋" w:cs="宋体"/>
          <w:color w:val="000000"/>
          <w:kern w:val="0"/>
          <w:sz w:val="32"/>
          <w:szCs w:val="32"/>
        </w:rPr>
        <w:t>认定证书中“家庭农牧场主要经营种类”一般按照农牧业行业进行划分。从事种养结合的家庭农牧场，需分别注明种植业和养殖业的具体类别。家庭农牧场兼营研发、加工、销售及农牧业观光等服务的，需一并注明。</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（1）种植业：粮食作物（小麦、玉米、小杂粮、马铃薯、其他）、油料（大豆、葵花、胡麻、其他）、果业（苹果、梨、杏、葡萄、其他）、蔬菜（蔬菜、食用菌）、花卉、其他。</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（2）畜牧业：生猪、肉牛（羊）、奶牛（奶山羊）、家禽、其他。</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（3）渔业：淡水鱼养殖</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楷体" w:eastAsia="楷体" w:hAnsi="楷体" w:cs="宋体"/>
          <w:b/>
          <w:color w:val="000000"/>
          <w:kern w:val="0"/>
          <w:sz w:val="32"/>
          <w:szCs w:val="32"/>
        </w:rPr>
        <w:t xml:space="preserve">　二、经营规模：</w:t>
      </w:r>
      <w:r w:rsidRPr="00121072">
        <w:rPr>
          <w:rFonts w:ascii="仿宋" w:eastAsia="仿宋" w:hAnsi="仿宋" w:cs="宋体"/>
          <w:color w:val="000000"/>
          <w:kern w:val="0"/>
          <w:sz w:val="32"/>
          <w:szCs w:val="32"/>
        </w:rPr>
        <w:t>依照经营种类型分别注明家庭农牧场生产经营规模。</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楷体" w:eastAsia="楷体" w:hAnsi="楷体" w:cs="宋体"/>
          <w:b/>
          <w:color w:val="000000"/>
          <w:kern w:val="0"/>
          <w:sz w:val="32"/>
          <w:szCs w:val="32"/>
        </w:rPr>
        <w:t>三、家庭劳动力数：</w:t>
      </w:r>
      <w:r w:rsidRPr="00121072">
        <w:rPr>
          <w:rFonts w:ascii="仿宋" w:eastAsia="仿宋" w:hAnsi="仿宋" w:cs="宋体"/>
          <w:color w:val="000000"/>
          <w:kern w:val="0"/>
          <w:sz w:val="32"/>
          <w:szCs w:val="32"/>
        </w:rPr>
        <w:t>指家庭整劳动力数和半劳动力数之</w:t>
      </w:r>
      <w:proofErr w:type="gramStart"/>
      <w:r w:rsidRPr="00121072">
        <w:rPr>
          <w:rFonts w:ascii="仿宋" w:eastAsia="仿宋" w:hAnsi="仿宋" w:cs="宋体"/>
          <w:color w:val="000000"/>
          <w:kern w:val="0"/>
          <w:sz w:val="32"/>
          <w:szCs w:val="32"/>
        </w:rPr>
        <w:t>和</w:t>
      </w:r>
      <w:proofErr w:type="gramEnd"/>
      <w:r w:rsidRPr="00121072">
        <w:rPr>
          <w:rFonts w:ascii="仿宋" w:eastAsia="仿宋" w:hAnsi="仿宋" w:cs="宋体"/>
          <w:color w:val="000000"/>
          <w:kern w:val="0"/>
          <w:sz w:val="32"/>
          <w:szCs w:val="32"/>
        </w:rPr>
        <w:t>。整劳动力指男子18周岁到50周岁，女子18周岁到45周岁；半劳动力指男子16周岁到17周岁，51周岁到60周岁；女子16周岁到17周岁，46周岁到55周岁，同时具有劳动能力的人。虽然在劳动年龄之内，但已丧失劳动能力的人，不应算为劳动力；超过劳动年龄，但能经常参加劳动，计入半劳动力数内。</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lastRenderedPageBreak/>
        <w:t xml:space="preserve">　</w:t>
      </w:r>
      <w:r w:rsidRPr="00121072">
        <w:rPr>
          <w:rFonts w:ascii="楷体" w:eastAsia="楷体" w:hAnsi="楷体" w:cs="宋体"/>
          <w:b/>
          <w:color w:val="000000"/>
          <w:kern w:val="0"/>
          <w:sz w:val="32"/>
          <w:szCs w:val="32"/>
        </w:rPr>
        <w:t xml:space="preserve">　四、常年雇工数量：</w:t>
      </w:r>
      <w:r w:rsidRPr="00121072">
        <w:rPr>
          <w:rFonts w:ascii="仿宋" w:eastAsia="仿宋" w:hAnsi="仿宋" w:cs="宋体"/>
          <w:color w:val="000000"/>
          <w:kern w:val="0"/>
          <w:sz w:val="32"/>
          <w:szCs w:val="32"/>
        </w:rPr>
        <w:t>指在雇工中，全年累计雇工时间超过6个月的劳动力数量。</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楷体" w:eastAsia="楷体" w:hAnsi="楷体" w:cs="宋体"/>
          <w:b/>
          <w:color w:val="000000"/>
          <w:kern w:val="0"/>
          <w:sz w:val="32"/>
          <w:szCs w:val="32"/>
        </w:rPr>
        <w:t xml:space="preserve">　五、家庭经营收入：</w:t>
      </w:r>
      <w:r w:rsidRPr="00121072">
        <w:rPr>
          <w:rFonts w:ascii="仿宋" w:eastAsia="仿宋" w:hAnsi="仿宋" w:cs="宋体"/>
          <w:color w:val="000000"/>
          <w:kern w:val="0"/>
          <w:sz w:val="32"/>
          <w:szCs w:val="32"/>
        </w:rPr>
        <w:t>指家庭成员在当年各种经营活动中获得的全部现金收入和实物收入。</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楷体" w:eastAsia="楷体" w:hAnsi="楷体" w:cs="宋体"/>
          <w:b/>
          <w:color w:val="000000"/>
          <w:kern w:val="0"/>
          <w:sz w:val="32"/>
          <w:szCs w:val="32"/>
        </w:rPr>
        <w:t>六、农牧业经营收入：</w:t>
      </w:r>
      <w:r w:rsidRPr="00121072">
        <w:rPr>
          <w:rFonts w:ascii="仿宋" w:eastAsia="仿宋" w:hAnsi="仿宋" w:cs="宋体"/>
          <w:color w:val="000000"/>
          <w:kern w:val="0"/>
          <w:sz w:val="32"/>
          <w:szCs w:val="32"/>
        </w:rPr>
        <w:t>指包括种植业收入、其他农业收入和畜牧业收入，以及为农牧业进行的各种支持性服务活动获得的收入。</w:t>
      </w:r>
    </w:p>
    <w:p w:rsidR="003B3BE6"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楷体" w:eastAsia="楷体" w:hAnsi="楷体" w:cs="宋体"/>
          <w:b/>
          <w:color w:val="000000"/>
          <w:kern w:val="0"/>
          <w:sz w:val="32"/>
          <w:szCs w:val="32"/>
        </w:rPr>
        <w:t>七、家庭经营农牧业资产总额：</w:t>
      </w:r>
      <w:r w:rsidRPr="00121072">
        <w:rPr>
          <w:rFonts w:ascii="仿宋" w:eastAsia="仿宋" w:hAnsi="仿宋" w:cs="宋体"/>
          <w:color w:val="000000"/>
          <w:kern w:val="0"/>
          <w:sz w:val="32"/>
          <w:szCs w:val="32"/>
        </w:rPr>
        <w:t xml:space="preserve">指家庭农牧场拥有或控制的全部资产。包括流动资产、长期投资、固定资产、无形及递延资产、其他长期资产等，即为家庭农牧场资产负债表的资产总计项。 </w:t>
      </w:r>
      <w:r w:rsidRPr="00121072">
        <w:rPr>
          <w:rFonts w:ascii="宋体" w:eastAsia="宋体" w:hAnsi="宋体" w:cs="宋体" w:hint="eastAsia"/>
          <w:color w:val="000000"/>
          <w:kern w:val="0"/>
          <w:sz w:val="32"/>
          <w:szCs w:val="32"/>
        </w:rPr>
        <w:t> </w:t>
      </w:r>
    </w:p>
    <w:p w:rsidR="0075391A" w:rsidRPr="00121072" w:rsidRDefault="003B3BE6" w:rsidP="00121072">
      <w:pPr>
        <w:widowControl/>
        <w:spacing w:line="600" w:lineRule="exact"/>
        <w:jc w:val="left"/>
        <w:rPr>
          <w:rFonts w:ascii="仿宋" w:eastAsia="仿宋" w:hAnsi="仿宋" w:cs="宋体"/>
          <w:color w:val="000000"/>
          <w:kern w:val="0"/>
          <w:sz w:val="32"/>
          <w:szCs w:val="32"/>
        </w:rPr>
      </w:pPr>
      <w:r w:rsidRPr="00121072">
        <w:rPr>
          <w:rFonts w:ascii="仿宋" w:eastAsia="仿宋" w:hAnsi="仿宋" w:cs="宋体"/>
          <w:color w:val="000000"/>
          <w:kern w:val="0"/>
          <w:sz w:val="32"/>
          <w:szCs w:val="32"/>
        </w:rPr>
        <w:t xml:space="preserve">　</w:t>
      </w:r>
      <w:r w:rsidRPr="00121072">
        <w:rPr>
          <w:rFonts w:ascii="楷体" w:eastAsia="楷体" w:hAnsi="楷体" w:cs="宋体"/>
          <w:b/>
          <w:color w:val="000000"/>
          <w:kern w:val="0"/>
          <w:sz w:val="32"/>
          <w:szCs w:val="32"/>
        </w:rPr>
        <w:t xml:space="preserve">　八、认定时间：</w:t>
      </w:r>
      <w:r w:rsidRPr="00121072">
        <w:rPr>
          <w:rFonts w:ascii="仿宋" w:eastAsia="仿宋" w:hAnsi="仿宋" w:cs="宋体"/>
          <w:color w:val="000000"/>
          <w:kern w:val="0"/>
          <w:sz w:val="32"/>
          <w:szCs w:val="32"/>
        </w:rPr>
        <w:t>以旗县级农牧业行政主管部门发文时间为认定时间。初次认定的家庭农场证书落款时间与发文时间一致。变更登记后换发认定证书的，认定证书认定时间仍然填写初次认定时间，落款时间为变更证书时间</w:t>
      </w:r>
      <w:r w:rsidR="00EF36D9" w:rsidRPr="00121072">
        <w:rPr>
          <w:rFonts w:ascii="仿宋" w:eastAsia="仿宋" w:hAnsi="仿宋" w:cs="宋体" w:hint="eastAsia"/>
          <w:color w:val="000000"/>
          <w:kern w:val="0"/>
          <w:sz w:val="32"/>
          <w:szCs w:val="32"/>
        </w:rPr>
        <w:t>。</w:t>
      </w:r>
    </w:p>
    <w:sectPr w:rsidR="0075391A" w:rsidRPr="00121072" w:rsidSect="0075391A">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3CC8" w:rsidRDefault="00133CC8" w:rsidP="00D72328">
      <w:pPr>
        <w:spacing w:line="240" w:lineRule="auto"/>
      </w:pPr>
      <w:r>
        <w:separator/>
      </w:r>
    </w:p>
  </w:endnote>
  <w:endnote w:type="continuationSeparator" w:id="0">
    <w:p w:rsidR="00133CC8" w:rsidRDefault="00133CC8" w:rsidP="00D7232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楷体">
    <w:altName w:val="楷体_GB2312"/>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12822"/>
      <w:docPartObj>
        <w:docPartGallery w:val="Page Numbers (Bottom of Page)"/>
        <w:docPartUnique/>
      </w:docPartObj>
    </w:sdtPr>
    <w:sdtContent>
      <w:p w:rsidR="00D72328" w:rsidRDefault="00392F30">
        <w:pPr>
          <w:pStyle w:val="a4"/>
          <w:jc w:val="center"/>
        </w:pPr>
        <w:fldSimple w:instr=" PAGE   \* MERGEFORMAT ">
          <w:r w:rsidR="00121072" w:rsidRPr="00121072">
            <w:rPr>
              <w:noProof/>
              <w:lang w:val="zh-CN"/>
            </w:rPr>
            <w:t>15</w:t>
          </w:r>
        </w:fldSimple>
      </w:p>
    </w:sdtContent>
  </w:sdt>
  <w:p w:rsidR="00D72328" w:rsidRDefault="00D7232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3CC8" w:rsidRDefault="00133CC8" w:rsidP="00D72328">
      <w:pPr>
        <w:spacing w:line="240" w:lineRule="auto"/>
      </w:pPr>
      <w:r>
        <w:separator/>
      </w:r>
    </w:p>
  </w:footnote>
  <w:footnote w:type="continuationSeparator" w:id="0">
    <w:p w:rsidR="00133CC8" w:rsidRDefault="00133CC8" w:rsidP="00D72328">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B3BE6"/>
    <w:rsid w:val="00094826"/>
    <w:rsid w:val="0009576B"/>
    <w:rsid w:val="00121072"/>
    <w:rsid w:val="00133CC8"/>
    <w:rsid w:val="00331ADD"/>
    <w:rsid w:val="00392F30"/>
    <w:rsid w:val="003B3BE6"/>
    <w:rsid w:val="005667B4"/>
    <w:rsid w:val="00587254"/>
    <w:rsid w:val="00615643"/>
    <w:rsid w:val="00671A16"/>
    <w:rsid w:val="006B440D"/>
    <w:rsid w:val="00745204"/>
    <w:rsid w:val="0075391A"/>
    <w:rsid w:val="0091224B"/>
    <w:rsid w:val="00C86C8B"/>
    <w:rsid w:val="00D72328"/>
    <w:rsid w:val="00EE7105"/>
    <w:rsid w:val="00EF36D9"/>
    <w:rsid w:val="00F73C5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91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72328"/>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semiHidden/>
    <w:rsid w:val="00D72328"/>
    <w:rPr>
      <w:sz w:val="18"/>
      <w:szCs w:val="18"/>
    </w:rPr>
  </w:style>
  <w:style w:type="paragraph" w:styleId="a4">
    <w:name w:val="footer"/>
    <w:basedOn w:val="a"/>
    <w:link w:val="Char0"/>
    <w:uiPriority w:val="99"/>
    <w:unhideWhenUsed/>
    <w:rsid w:val="00D72328"/>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rsid w:val="00D72328"/>
    <w:rPr>
      <w:sz w:val="18"/>
      <w:szCs w:val="18"/>
    </w:rPr>
  </w:style>
</w:styles>
</file>

<file path=word/webSettings.xml><?xml version="1.0" encoding="utf-8"?>
<w:webSettings xmlns:r="http://schemas.openxmlformats.org/officeDocument/2006/relationships" xmlns:w="http://schemas.openxmlformats.org/wordprocessingml/2006/main">
  <w:divs>
    <w:div w:id="284850500">
      <w:bodyDiv w:val="1"/>
      <w:marLeft w:val="0"/>
      <w:marRight w:val="0"/>
      <w:marTop w:val="0"/>
      <w:marBottom w:val="0"/>
      <w:divBdr>
        <w:top w:val="none" w:sz="0" w:space="0" w:color="auto"/>
        <w:left w:val="none" w:sz="0" w:space="0" w:color="auto"/>
        <w:bottom w:val="none" w:sz="0" w:space="0" w:color="auto"/>
        <w:right w:val="none" w:sz="0" w:space="0" w:color="auto"/>
      </w:divBdr>
      <w:divsChild>
        <w:div w:id="1450246178">
          <w:marLeft w:val="0"/>
          <w:marRight w:val="0"/>
          <w:marTop w:val="100"/>
          <w:marBottom w:val="100"/>
          <w:divBdr>
            <w:top w:val="none" w:sz="0" w:space="0" w:color="auto"/>
            <w:left w:val="none" w:sz="0" w:space="0" w:color="auto"/>
            <w:bottom w:val="none" w:sz="0" w:space="0" w:color="auto"/>
            <w:right w:val="none" w:sz="0" w:space="0" w:color="auto"/>
          </w:divBdr>
          <w:divsChild>
            <w:div w:id="1658655097">
              <w:marLeft w:val="0"/>
              <w:marRight w:val="0"/>
              <w:marTop w:val="0"/>
              <w:marBottom w:val="0"/>
              <w:divBdr>
                <w:top w:val="none" w:sz="0" w:space="0" w:color="auto"/>
                <w:left w:val="none" w:sz="0" w:space="0" w:color="auto"/>
                <w:bottom w:val="none" w:sz="0" w:space="0" w:color="auto"/>
                <w:right w:val="none" w:sz="0" w:space="0" w:color="auto"/>
              </w:divBdr>
              <w:divsChild>
                <w:div w:id="1998335429">
                  <w:marLeft w:val="0"/>
                  <w:marRight w:val="0"/>
                  <w:marTop w:val="0"/>
                  <w:marBottom w:val="0"/>
                  <w:divBdr>
                    <w:top w:val="none" w:sz="0" w:space="0" w:color="auto"/>
                    <w:left w:val="none" w:sz="0" w:space="0" w:color="auto"/>
                    <w:bottom w:val="none" w:sz="0" w:space="0" w:color="auto"/>
                    <w:right w:val="none" w:sz="0" w:space="0" w:color="auto"/>
                  </w:divBdr>
                  <w:divsChild>
                    <w:div w:id="666984441">
                      <w:marLeft w:val="0"/>
                      <w:marRight w:val="0"/>
                      <w:marTop w:val="100"/>
                      <w:marBottom w:val="100"/>
                      <w:divBdr>
                        <w:top w:val="none" w:sz="0" w:space="0" w:color="auto"/>
                        <w:left w:val="none" w:sz="0" w:space="0" w:color="auto"/>
                        <w:bottom w:val="none" w:sz="0" w:space="0" w:color="auto"/>
                        <w:right w:val="none" w:sz="0" w:space="0" w:color="auto"/>
                      </w:divBdr>
                      <w:divsChild>
                        <w:div w:id="127406370">
                          <w:marLeft w:val="0"/>
                          <w:marRight w:val="0"/>
                          <w:marTop w:val="0"/>
                          <w:marBottom w:val="0"/>
                          <w:divBdr>
                            <w:top w:val="none" w:sz="0" w:space="0" w:color="auto"/>
                            <w:left w:val="none" w:sz="0" w:space="0" w:color="auto"/>
                            <w:bottom w:val="none" w:sz="0" w:space="0" w:color="auto"/>
                            <w:right w:val="none" w:sz="0" w:space="0" w:color="auto"/>
                          </w:divBdr>
                        </w:div>
                        <w:div w:id="1451510281">
                          <w:marLeft w:val="0"/>
                          <w:marRight w:val="0"/>
                          <w:marTop w:val="0"/>
                          <w:marBottom w:val="0"/>
                          <w:divBdr>
                            <w:top w:val="none" w:sz="0" w:space="0" w:color="auto"/>
                            <w:left w:val="none" w:sz="0" w:space="0" w:color="auto"/>
                            <w:bottom w:val="none" w:sz="0" w:space="0" w:color="auto"/>
                            <w:right w:val="none" w:sz="0" w:space="0" w:color="auto"/>
                          </w:divBdr>
                        </w:div>
                        <w:div w:id="129436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15</Pages>
  <Words>940</Words>
  <Characters>5360</Characters>
  <Application>Microsoft Office Word</Application>
  <DocSecurity>0</DocSecurity>
  <Lines>44</Lines>
  <Paragraphs>12</Paragraphs>
  <ScaleCrop>false</ScaleCrop>
  <Company/>
  <LinksUpToDate>false</LinksUpToDate>
  <CharactersWithSpaces>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刘永生</dc:creator>
  <cp:lastModifiedBy>pgos</cp:lastModifiedBy>
  <cp:revision>9</cp:revision>
  <dcterms:created xsi:type="dcterms:W3CDTF">2015-09-25T02:33:00Z</dcterms:created>
  <dcterms:modified xsi:type="dcterms:W3CDTF">2019-01-21T00:29:00Z</dcterms:modified>
</cp:coreProperties>
</file>