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ordWrap/>
        <w:overflowPunct/>
        <w:topLinePunct w:val="0"/>
        <w:bidi w:val="0"/>
        <w:spacing w:line="600" w:lineRule="exact"/>
        <w:jc w:val="center"/>
        <w:rPr>
          <w:rFonts w:hint="eastAsia" w:ascii="方正小标宋简体" w:eastAsia="方正小标宋简体"/>
          <w:sz w:val="44"/>
          <w:szCs w:val="44"/>
        </w:rPr>
      </w:pPr>
    </w:p>
    <w:p>
      <w:pPr>
        <w:keepNext w:val="0"/>
        <w:keepLines w:val="0"/>
        <w:pageBreakBefore w:val="0"/>
        <w:wordWrap/>
        <w:overflowPunct/>
        <w:topLinePunct w:val="0"/>
        <w:bidi w:val="0"/>
        <w:spacing w:line="600" w:lineRule="exact"/>
        <w:jc w:val="center"/>
        <w:rPr>
          <w:rFonts w:hint="eastAsia" w:ascii="方正小标宋简体" w:eastAsia="方正小标宋简体"/>
          <w:sz w:val="44"/>
          <w:szCs w:val="44"/>
        </w:rPr>
      </w:pPr>
    </w:p>
    <w:p>
      <w:pPr>
        <w:keepNext w:val="0"/>
        <w:keepLines w:val="0"/>
        <w:pageBreakBefore w:val="0"/>
        <w:wordWrap/>
        <w:overflowPunct/>
        <w:topLinePunct w:val="0"/>
        <w:bidi w:val="0"/>
        <w:spacing w:line="600" w:lineRule="exact"/>
        <w:jc w:val="center"/>
        <w:rPr>
          <w:rFonts w:hint="eastAsia" w:ascii="方正小标宋简体" w:eastAsia="方正小标宋简体"/>
          <w:sz w:val="44"/>
          <w:szCs w:val="44"/>
        </w:rPr>
      </w:pPr>
    </w:p>
    <w:p>
      <w:pPr>
        <w:keepNext w:val="0"/>
        <w:keepLines w:val="0"/>
        <w:pageBreakBefore w:val="0"/>
        <w:wordWrap/>
        <w:overflowPunct/>
        <w:topLinePunct w:val="0"/>
        <w:bidi w:val="0"/>
        <w:spacing w:line="600" w:lineRule="exact"/>
        <w:jc w:val="both"/>
        <w:rPr>
          <w:rFonts w:hint="eastAsia" w:ascii="方正小标宋简体" w:eastAsia="方正小标宋简体"/>
          <w:sz w:val="44"/>
          <w:szCs w:val="44"/>
        </w:rPr>
      </w:pPr>
    </w:p>
    <w:p>
      <w:pPr>
        <w:keepNext w:val="0"/>
        <w:keepLines w:val="0"/>
        <w:pageBreakBefore w:val="0"/>
        <w:wordWrap/>
        <w:overflowPunct/>
        <w:topLinePunct w:val="0"/>
        <w:bidi w:val="0"/>
        <w:spacing w:line="600" w:lineRule="exact"/>
        <w:jc w:val="center"/>
        <w:rPr>
          <w:rFonts w:hint="eastAsia" w:ascii="方正小标宋简体" w:eastAsia="方正小标宋简体"/>
          <w:sz w:val="44"/>
          <w:szCs w:val="44"/>
        </w:rPr>
      </w:pPr>
    </w:p>
    <w:p>
      <w:pPr>
        <w:keepNext w:val="0"/>
        <w:keepLines w:val="0"/>
        <w:pageBreakBefore w:val="0"/>
        <w:wordWrap/>
        <w:overflowPunct/>
        <w:topLinePunct w:val="0"/>
        <w:bidi w:val="0"/>
        <w:spacing w:line="600" w:lineRule="exact"/>
        <w:jc w:val="both"/>
        <w:rPr>
          <w:rFonts w:hint="eastAsia" w:ascii="方正小标宋简体" w:eastAsia="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rPr>
        <w:t>关于印发</w:t>
      </w:r>
      <w:r>
        <w:rPr>
          <w:rFonts w:hint="eastAsia" w:ascii="方正小标宋简体" w:eastAsia="方正小标宋简体"/>
          <w:sz w:val="44"/>
          <w:szCs w:val="44"/>
          <w:lang w:eastAsia="zh-CN"/>
        </w:rPr>
        <w:t>《</w:t>
      </w:r>
      <w:r>
        <w:rPr>
          <w:rFonts w:hint="eastAsia" w:ascii="方正小标宋简体" w:eastAsia="方正小标宋简体"/>
          <w:sz w:val="44"/>
          <w:szCs w:val="44"/>
          <w:lang w:val="en-US" w:eastAsia="zh-CN"/>
        </w:rPr>
        <w:t>乌拉特后旗2022年</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中央财政支持农牧民合作社项目实施方案》等两个方案的通知</w:t>
      </w:r>
    </w:p>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仿宋" w:hAnsi="仿宋" w:eastAsia="仿宋"/>
          <w:sz w:val="32"/>
          <w:szCs w:val="32"/>
        </w:rPr>
      </w:pPr>
    </w:p>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val="en-US" w:eastAsia="zh-CN"/>
        </w:rPr>
        <w:t>苏木镇人民政府、旗直各相关单位</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方正小标宋简体" w:eastAsia="方正小标宋简体"/>
          <w:sz w:val="44"/>
          <w:szCs w:val="44"/>
          <w:lang w:val="en-US" w:eastAsia="zh-CN"/>
        </w:rPr>
      </w:pPr>
      <w:r>
        <w:rPr>
          <w:rFonts w:hint="eastAsia" w:ascii="仿宋_GB2312" w:hAnsi="仿宋_GB2312" w:eastAsia="仿宋_GB2312" w:cs="仿宋_GB2312"/>
          <w:color w:val="000000" w:themeColor="text1"/>
          <w:sz w:val="32"/>
          <w:szCs w:val="32"/>
          <w14:textFill>
            <w14:solidFill>
              <w14:schemeClr w14:val="tx1"/>
            </w14:solidFill>
          </w14:textFill>
        </w:rPr>
        <w:t>根据</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sz w:val="32"/>
          <w:szCs w:val="32"/>
        </w:rPr>
        <w:t>关于印发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巴彦淖尔市2022年中央财政支持农业生产社会化服务项目实施方案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等三个方案的通知</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巴农牧局发〔2022〕328号</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要求，旗农牧和科技局、财政局结合我旗实际制定了项目实施方案，现将《</w:t>
      </w:r>
      <w:r>
        <w:rPr>
          <w:rFonts w:hint="eastAsia" w:ascii="仿宋_GB2312" w:hAnsi="仿宋_GB2312" w:eastAsia="仿宋_GB2312" w:cs="仿宋_GB2312"/>
          <w:sz w:val="32"/>
          <w:szCs w:val="32"/>
          <w:lang w:val="en-US" w:eastAsia="zh-CN"/>
        </w:rPr>
        <w:t>乌拉特后旗2022年中央财政支持农牧民合作社项目实施方案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》和《</w:t>
      </w:r>
      <w:r>
        <w:rPr>
          <w:rFonts w:hint="eastAsia" w:ascii="仿宋_GB2312" w:hAnsi="仿宋_GB2312" w:eastAsia="仿宋_GB2312" w:cs="仿宋_GB2312"/>
          <w:sz w:val="32"/>
          <w:szCs w:val="32"/>
        </w:rPr>
        <w:t>乌拉特后旗2022年中央财政支持家庭农牧场项目实施方案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》印发给你们，请结合实际认真组织实施。</w:t>
      </w:r>
    </w:p>
    <w:p>
      <w:pPr>
        <w:keepNext w:val="0"/>
        <w:keepLines w:val="0"/>
        <w:pageBreakBefore w:val="0"/>
        <w:widowControl w:val="0"/>
        <w:kinsoku/>
        <w:wordWrap/>
        <w:overflowPunct/>
        <w:topLinePunct w:val="0"/>
        <w:autoSpaceDE/>
        <w:autoSpaceDN/>
        <w:bidi w:val="0"/>
        <w:adjustRightInd/>
        <w:snapToGrid/>
        <w:spacing w:line="500" w:lineRule="exact"/>
        <w:ind w:left="2238" w:leftChars="304" w:hanging="1600" w:hangingChars="5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r>
        <w:rPr>
          <w:rFonts w:hint="eastAsia" w:ascii="仿宋_GB2312" w:hAnsi="仿宋_GB2312" w:eastAsia="仿宋_GB2312" w:cs="仿宋_GB2312"/>
          <w:sz w:val="32"/>
          <w:szCs w:val="32"/>
          <w:lang w:val="en-US" w:eastAsia="zh-CN"/>
        </w:rPr>
        <w:t>乌拉特后旗</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中央财政</w:t>
      </w:r>
      <w:r>
        <w:rPr>
          <w:rFonts w:hint="eastAsia" w:ascii="仿宋_GB2312" w:hAnsi="仿宋_GB2312" w:eastAsia="仿宋_GB2312" w:cs="仿宋_GB2312"/>
          <w:sz w:val="32"/>
          <w:szCs w:val="32"/>
        </w:rPr>
        <w:t>支持农牧民合作社项目实施方案》</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2236" w:leftChars="760" w:hanging="640" w:hanging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乌拉特后旗</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中央财政</w:t>
      </w:r>
      <w:r>
        <w:rPr>
          <w:rFonts w:hint="eastAsia" w:ascii="仿宋_GB2312" w:hAnsi="仿宋_GB2312" w:eastAsia="仿宋_GB2312" w:cs="仿宋_GB2312"/>
          <w:sz w:val="32"/>
          <w:szCs w:val="32"/>
        </w:rPr>
        <w:t xml:space="preserve">支持家庭农牧场项目实施方案》    </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乌拉特后旗农牧和科技</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val="en-US" w:eastAsia="zh-CN"/>
        </w:rPr>
        <w:t xml:space="preserve">       乌拉特后旗财政局</w:t>
      </w:r>
    </w:p>
    <w:p>
      <w:pPr>
        <w:keepNext w:val="0"/>
        <w:keepLines w:val="0"/>
        <w:pageBreakBefore w:val="0"/>
        <w:widowControl w:val="0"/>
        <w:kinsoku/>
        <w:wordWrap/>
        <w:overflowPunct/>
        <w:topLinePunct w:val="0"/>
        <w:autoSpaceDE/>
        <w:autoSpaceDN/>
        <w:bidi w:val="0"/>
        <w:adjustRightInd/>
        <w:snapToGrid/>
        <w:spacing w:line="500" w:lineRule="exact"/>
        <w:ind w:firstLine="645"/>
        <w:jc w:val="left"/>
        <w:textAlignment w:val="auto"/>
        <w:rPr>
          <w:rFonts w:hint="eastAsia" w:ascii="黑体" w:hAnsi="黑体" w:eastAsia="黑体"/>
          <w:sz w:val="32"/>
          <w:szCs w:val="32"/>
        </w:rPr>
      </w:pPr>
      <w:r>
        <w:rPr>
          <w:rFonts w:hint="eastAsia" w:ascii="仿宋_GB2312" w:hAnsi="仿宋_GB2312" w:eastAsia="仿宋_GB2312" w:cs="仿宋_GB2312"/>
          <w:sz w:val="32"/>
          <w:szCs w:val="32"/>
        </w:rPr>
        <w:t xml:space="preserve">   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bookmarkStart w:id="1" w:name="_GoBack"/>
      <w:bookmarkEnd w:id="1"/>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乌拉特后旗2022年中央财政支持</w:t>
      </w:r>
    </w:p>
    <w:p>
      <w:pPr>
        <w:keepNext w:val="0"/>
        <w:keepLines w:val="0"/>
        <w:pageBreakBefore w:val="0"/>
        <w:wordWrap/>
        <w:overflowPunct/>
        <w:topLinePunct w:val="0"/>
        <w:bidi w:val="0"/>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农牧民合作社项目实施方案</w:t>
      </w: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内蒙古自治区财政厅关于下达2022年部分中央农业生产发展资金的通知》（内财农[2022]779号）和自治区农牧厅、财政厅《关于做好2022年农业生产发展等项目实施工作的通知》（内农牧计财发[2022]346号）、《巴彦淖尔市2022年中央财政支持农牧民合作社项目实施方案》文件要求，为做好中央财政支持我</w:t>
      </w:r>
      <w:r>
        <w:rPr>
          <w:rFonts w:hint="eastAsia" w:ascii="仿宋_GB2312" w:hAnsi="仿宋_GB2312" w:eastAsia="仿宋_GB2312" w:cs="仿宋_GB2312"/>
          <w:sz w:val="32"/>
          <w:szCs w:val="32"/>
          <w:lang w:eastAsia="zh-CN"/>
        </w:rPr>
        <w:t>旗</w:t>
      </w:r>
      <w:r>
        <w:rPr>
          <w:rFonts w:hint="eastAsia" w:ascii="仿宋_GB2312" w:hAnsi="仿宋_GB2312" w:eastAsia="仿宋_GB2312" w:cs="仿宋_GB2312"/>
          <w:sz w:val="32"/>
          <w:szCs w:val="32"/>
        </w:rPr>
        <w:t>农牧民合作社项目实施工作，特制定本方案。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一、总体要求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深入贯彻落实党中央、国务院关于“三农”工作重大决策部署，以提高农牧业综合生产能力、保障粮食安全和重要农产品有效供给、促进农牧业增效和农牧民增收，推进现代农牧业发展为目标，围绕加快推动新型农牧业经营主体高质量发展，重点支持制度健全、管理规范、带动力强的农牧民合作社示范社，通过改善生产经营条件，加强基础设施建设，规范财务核算，应用先进技术，提高农牧民合作社生产经营能力、管理能力、市场竞争能力和服务带动能力，推动农牧民合作社提质增效，为全面推进乡村振兴、加快农牧业农村牧区现代化提供有力支撑。鼓励种植规模大、技术装备适宜、带动能力强的农牧民合作社、联合社积极承担大豆油料扩种任务，开展大豆玉米带状复合种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二、支持内容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改善生产条件,应用先进技术,提升规模化、绿色化、标准化、集约化生产能力。二是开展农畜产品初、深加工厂房建设，购置农畜产品初加工、整理、储存、运销设备；建设清选包装、冷藏保鲜、仓储烘干等设施, 减少农畜产品产后损失，改善产品品质，增加产品附加值，提高市场竞争力。三是建设电子商务和物流服务站点，为农牧民提供物资采购、品牌注册、技术指导、产品销售等综合性服务，拓宽产品销售渠道，提高市场营销能力。四是鼓励合作社发展新产业新业态，由种养业向产加销一体化拓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作社在进行项目建设时，涉及用地、环保审批的，要办理有关手续，符合国家相关要求；建设养殖场、农畜产品加工设施等要具备动物防疫条件许可，符合人畜合理分离、畜禽粪污资源化利用、食品卫生安全等相关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三、支持对象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点支持市级以上农牧民合作社示范社及联合社，并支持多个农牧民合作社开展联合建设,避免设施闲置浪费。列入支持范围的农牧民合作社须纳入农业农村部“新农直报”系统。2018年-2021年已享受项目补助的合作社，原则上不再享受同类项目补助，从事粮食生产的农牧民合作社可适当放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四、补助方式和标准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补助采取“先建设后补助”的方式，即合作社按照批复的项目建设内容实施，由旗农牧部门检查验收合格后，旗财政部门向项目承担主体拨付项目资金。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补助标准采取“双限”原则,适当支持。享受项目支持的合作社应配套项目资金，补助资金占比不超过项目总投资的50%，单个主体补助资金原则上不超过30万元。以粮食生产为主的合作社为小农牧户提供农业生产社会化服务的，可不配套项目资金。本次项目实施以前建设的设施、购置的设备不予补贴，已享受国家农机购置补贴的，不得用本项目补助资金购置同一农机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五、组织实施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一是根据市级实施方案和要求，结合实际制定</w:t>
      </w:r>
      <w:r>
        <w:rPr>
          <w:rFonts w:hint="eastAsia" w:ascii="仿宋_GB2312" w:hAnsi="仿宋_GB2312" w:eastAsia="仿宋_GB2312" w:cs="仿宋_GB2312"/>
          <w:sz w:val="32"/>
          <w:szCs w:val="32"/>
          <w:lang w:eastAsia="zh-CN"/>
        </w:rPr>
        <w:t>我</w:t>
      </w:r>
      <w:r>
        <w:rPr>
          <w:rFonts w:hint="eastAsia" w:ascii="仿宋_GB2312" w:hAnsi="仿宋_GB2312" w:eastAsia="仿宋_GB2312" w:cs="仿宋_GB2312"/>
          <w:sz w:val="32"/>
          <w:szCs w:val="32"/>
        </w:rPr>
        <w:t>旗项目实施方案，细化实施内容，明确资金用途、申报程序、申报材料、补助标准、补助对象、补助方式、监管措施、检查验收、绩效评价等内容。二是通过社会公开的方式，组织符合条件的合作社进行申报，并提交项目申报书及有关材料（见附件</w:t>
      </w: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sz w:val="32"/>
          <w:szCs w:val="32"/>
        </w:rPr>
        <w:t>）。旗农牧部门对申报项目的合作社进行遴选审核，合作社法人和家庭农牧场负责人为同一人的，只扶持一个主体，并组织专家进行实地考察、初审，初审结果应通过网络、电视、报刊等媒体统一向社会公示，公示时间不少于7个工作日。公示后按照程序将初审合格的农牧民合作社名单报市农牧局，原则上要按照1∶1.2以上的比例差额推荐。三是抓好项目落实，指导承担项目的合作社细化和完善项目实施内容，定期对项目实施情况进行跟踪检查，项目完成后进行验收，验收合格后，及时拨付资金，并对</w:t>
      </w:r>
      <w:r>
        <w:rPr>
          <w:rFonts w:hint="eastAsia" w:ascii="仿宋_GB2312" w:hAnsi="仿宋_GB2312" w:eastAsia="仿宋_GB2312" w:cs="仿宋_GB2312"/>
          <w:sz w:val="32"/>
          <w:szCs w:val="32"/>
          <w:lang w:eastAsia="zh-CN"/>
        </w:rPr>
        <w:t>我</w:t>
      </w:r>
      <w:r>
        <w:rPr>
          <w:rFonts w:hint="eastAsia" w:ascii="仿宋_GB2312" w:hAnsi="仿宋_GB2312" w:eastAsia="仿宋_GB2312" w:cs="仿宋_GB2312"/>
          <w:sz w:val="32"/>
          <w:szCs w:val="32"/>
        </w:rPr>
        <w:t>旗项目实施整体情况进行绩效评价和工作总结。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六、工作要求</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（一）加强组织领导。</w:t>
      </w:r>
      <w:r>
        <w:rPr>
          <w:rFonts w:hint="eastAsia" w:ascii="仿宋_GB2312" w:hAnsi="仿宋_GB2312" w:eastAsia="仿宋_GB2312" w:cs="仿宋_GB2312"/>
          <w:sz w:val="32"/>
          <w:szCs w:val="32"/>
        </w:rPr>
        <w:t>成立项目实施领导小组，明确具体负责部门，建立相关工作机制，制定项目实施方案，并细化项目实施内容，明确工作目标任务、时间安排和工作措施，并督促抓好项目落实（旗级支持农牧民合作社项目工作领导小组见附件</w:t>
      </w:r>
      <w:r>
        <w:rPr>
          <w:rFonts w:hint="eastAsia" w:ascii="仿宋_GB2312" w:hAnsi="仿宋_GB2312" w:eastAsia="仿宋_GB2312" w:cs="仿宋_GB2312"/>
          <w:sz w:val="32"/>
          <w:szCs w:val="32"/>
          <w:lang w:val="en-US" w:eastAsia="zh-CN"/>
        </w:rPr>
        <w:t>1-1</w:t>
      </w:r>
      <w:r>
        <w:rPr>
          <w:rFonts w:hint="eastAsia"/>
          <w:sz w:val="32"/>
          <w:szCs w:val="32"/>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（二）注重监管指导。</w:t>
      </w:r>
      <w:r>
        <w:rPr>
          <w:rFonts w:hint="eastAsia" w:ascii="仿宋_GB2312" w:hAnsi="仿宋_GB2312" w:eastAsia="仿宋_GB2312" w:cs="仿宋_GB2312"/>
          <w:sz w:val="32"/>
          <w:szCs w:val="32"/>
        </w:rPr>
        <w:t>做好项目的具体实施工作，对合作社项目实施全程跟踪指导和监督检查。指导承担项目的合作社按照批复内容组织实施，将财政补助资金形成的资产量化到合作社成员，并通过“新农直报”系统及时将合作社获得财政补助资金情况报送到系统中。</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（三）规范资金管理。</w:t>
      </w:r>
      <w:r>
        <w:rPr>
          <w:rFonts w:hint="eastAsia" w:ascii="仿宋_GB2312" w:hAnsi="仿宋_GB2312" w:eastAsia="仿宋_GB2312" w:cs="仿宋_GB2312"/>
          <w:sz w:val="32"/>
          <w:szCs w:val="32"/>
        </w:rPr>
        <w:t>加强对项目承担主体的跟踪指导，督促检查项目任务完成情况，为财政部门按规定标准分配、审核拨付资金提供依据。项目完成验收合格后，与财政部门及时沟通、及时拨付资金。切实加强对项目资金使用情况的监督管理，发现问题及时纠正。项目资金不得用于兴建楼堂馆所、弥补预算支出缺口等与农牧业生产发展无关的支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（四）开展绩效评估。</w:t>
      </w:r>
      <w:r>
        <w:rPr>
          <w:rFonts w:hint="eastAsia" w:ascii="仿宋_GB2312" w:hAnsi="仿宋_GB2312" w:eastAsia="仿宋_GB2312" w:cs="仿宋_GB2312"/>
          <w:sz w:val="32"/>
          <w:szCs w:val="32"/>
        </w:rPr>
        <w:t>建立健全本级项目绩效评价机制，将项目实施情况、任务完成情况、资金使用管理情况等纳入绩效评价内容，全面评估、考核项目执行落实情况。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（五）按时总结上报。</w:t>
      </w:r>
      <w:r>
        <w:rPr>
          <w:rFonts w:hint="eastAsia" w:ascii="仿宋_GB2312" w:hAnsi="仿宋_GB2312" w:eastAsia="仿宋_GB2312" w:cs="仿宋_GB2312"/>
          <w:sz w:val="32"/>
          <w:szCs w:val="32"/>
        </w:rPr>
        <w:t>项目完成后，旗农牧部门要及时进行绩效评价（附件1-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），并对项目实施情况进行全面总结。</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2238" w:leftChars="304" w:hanging="1600" w:hangingChars="5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.乌拉特后旗2022年支持农牧民合作社项目工作领导小组</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.项目申报书及有关材料</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.2022年支持农牧民合作社项目绩效评价表</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ascii="黑体" w:hAnsi="黑体" w:eastAsia="黑体"/>
          <w:sz w:val="32"/>
          <w:szCs w:val="32"/>
        </w:rPr>
      </w:pPr>
      <w:r>
        <w:rPr>
          <w:rFonts w:hint="eastAsia" w:ascii="黑体" w:hAnsi="黑体" w:eastAsia="黑体"/>
          <w:sz w:val="32"/>
          <w:szCs w:val="32"/>
        </w:rPr>
        <w:t>附件</w:t>
      </w:r>
      <w:r>
        <w:rPr>
          <w:rFonts w:hint="eastAsia" w:ascii="黑体" w:hAnsi="黑体" w:eastAsia="黑体"/>
          <w:sz w:val="32"/>
          <w:szCs w:val="32"/>
          <w:lang w:val="en-US" w:eastAsia="zh-CN"/>
        </w:rPr>
        <w:t>1</w:t>
      </w:r>
      <w:r>
        <w:rPr>
          <w:rFonts w:hint="eastAsia" w:ascii="黑体" w:hAnsi="黑体" w:eastAsia="黑体"/>
          <w:sz w:val="32"/>
          <w:szCs w:val="32"/>
        </w:rPr>
        <w:t>-</w:t>
      </w:r>
      <w:r>
        <w:rPr>
          <w:rFonts w:hint="eastAsia" w:ascii="黑体" w:hAnsi="黑体" w:eastAsia="黑体"/>
          <w:sz w:val="32"/>
          <w:szCs w:val="32"/>
          <w:lang w:val="en-US" w:eastAsia="zh-CN"/>
        </w:rPr>
        <w:t>1</w:t>
      </w:r>
      <w:r>
        <w:rPr>
          <w:rFonts w:hint="eastAsia" w:ascii="黑体" w:hAnsi="黑体" w:eastAsia="黑体"/>
          <w:sz w:val="32"/>
          <w:szCs w:val="32"/>
        </w:rPr>
        <w:t>：</w:t>
      </w:r>
    </w:p>
    <w:p>
      <w:pPr>
        <w:keepNext w:val="0"/>
        <w:keepLines w:val="0"/>
        <w:pageBreakBefore w:val="0"/>
        <w:wordWrap/>
        <w:overflowPunct/>
        <w:topLinePunct w:val="0"/>
        <w:bidi w:val="0"/>
        <w:spacing w:line="600" w:lineRule="exact"/>
        <w:jc w:val="center"/>
        <w:rPr>
          <w:rFonts w:ascii="方正小标宋简体" w:eastAsia="方正小标宋简体"/>
          <w:sz w:val="44"/>
          <w:szCs w:val="44"/>
        </w:rPr>
      </w:pPr>
    </w:p>
    <w:p>
      <w:pPr>
        <w:keepNext w:val="0"/>
        <w:keepLines w:val="0"/>
        <w:pageBreakBefore w:val="0"/>
        <w:wordWrap/>
        <w:overflowPunct/>
        <w:topLinePunct w:val="0"/>
        <w:bidi w:val="0"/>
        <w:spacing w:line="600" w:lineRule="exact"/>
        <w:jc w:val="center"/>
        <w:rPr>
          <w:rFonts w:ascii="方正小标宋简体" w:eastAsia="方正小标宋简体"/>
          <w:sz w:val="44"/>
          <w:szCs w:val="44"/>
        </w:rPr>
      </w:pPr>
      <w:r>
        <w:rPr>
          <w:rFonts w:hint="eastAsia" w:ascii="方正小标宋简体" w:eastAsia="方正小标宋简体"/>
          <w:sz w:val="44"/>
          <w:szCs w:val="44"/>
          <w:lang w:val="en-US" w:eastAsia="zh-CN"/>
        </w:rPr>
        <w:t>乌拉特后旗</w:t>
      </w:r>
      <w:r>
        <w:rPr>
          <w:rFonts w:hint="eastAsia" w:ascii="方正小标宋简体" w:eastAsia="方正小标宋简体"/>
          <w:sz w:val="44"/>
          <w:szCs w:val="44"/>
        </w:rPr>
        <w:t>202</w:t>
      </w:r>
      <w:r>
        <w:rPr>
          <w:rFonts w:hint="eastAsia" w:ascii="方正小标宋简体" w:eastAsia="方正小标宋简体"/>
          <w:sz w:val="44"/>
          <w:szCs w:val="44"/>
          <w:lang w:val="en-US" w:eastAsia="zh-CN"/>
        </w:rPr>
        <w:t>2</w:t>
      </w:r>
      <w:r>
        <w:rPr>
          <w:rFonts w:hint="eastAsia" w:ascii="方正小标宋简体" w:eastAsia="方正小标宋简体"/>
          <w:sz w:val="44"/>
          <w:szCs w:val="44"/>
        </w:rPr>
        <w:t>年支持农牧民合作社</w:t>
      </w:r>
    </w:p>
    <w:p>
      <w:pPr>
        <w:keepNext w:val="0"/>
        <w:keepLines w:val="0"/>
        <w:pageBreakBefore w:val="0"/>
        <w:wordWrap/>
        <w:overflowPunct/>
        <w:topLinePunct w:val="0"/>
        <w:bidi w:val="0"/>
        <w:spacing w:line="600" w:lineRule="exact"/>
        <w:jc w:val="center"/>
        <w:rPr>
          <w:rFonts w:ascii="方正小标宋简体" w:eastAsia="方正小标宋简体"/>
          <w:sz w:val="44"/>
          <w:szCs w:val="44"/>
        </w:rPr>
      </w:pPr>
      <w:r>
        <w:rPr>
          <w:rFonts w:hint="eastAsia" w:ascii="方正小标宋简体" w:eastAsia="方正小标宋简体"/>
          <w:sz w:val="44"/>
          <w:szCs w:val="44"/>
        </w:rPr>
        <w:t>项目工作领导小组</w:t>
      </w:r>
    </w:p>
    <w:p>
      <w:pPr>
        <w:keepNext w:val="0"/>
        <w:keepLines w:val="0"/>
        <w:pageBreakBefore w:val="0"/>
        <w:wordWrap/>
        <w:overflowPunct/>
        <w:topLinePunct w:val="0"/>
        <w:bidi w:val="0"/>
        <w:spacing w:line="600" w:lineRule="exact"/>
        <w:rPr>
          <w:rFonts w:ascii="方正小标宋简体" w:eastAsia="方正小标宋简体"/>
          <w:sz w:val="36"/>
          <w:szCs w:val="36"/>
        </w:rPr>
      </w:pPr>
    </w:p>
    <w:p>
      <w:pPr>
        <w:keepNext w:val="0"/>
        <w:keepLines w:val="0"/>
        <w:pageBreakBefore w:val="0"/>
        <w:wordWrap/>
        <w:overflowPunct/>
        <w:topLinePunct w:val="0"/>
        <w:bidi w:val="0"/>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长：</w:t>
      </w:r>
      <w:r>
        <w:rPr>
          <w:rFonts w:hint="eastAsia" w:ascii="仿宋_GB2312" w:hAnsi="仿宋_GB2312" w:eastAsia="仿宋_GB2312" w:cs="仿宋_GB2312"/>
          <w:sz w:val="32"/>
          <w:szCs w:val="32"/>
          <w:lang w:val="en-US" w:eastAsia="zh-CN"/>
        </w:rPr>
        <w:t>吉仁古日布      旗农科局局长</w:t>
      </w:r>
    </w:p>
    <w:p>
      <w:pPr>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副组长：</w:t>
      </w:r>
      <w:r>
        <w:rPr>
          <w:rFonts w:hint="eastAsia" w:ascii="仿宋_GB2312" w:hAnsi="仿宋_GB2312" w:eastAsia="仿宋_GB2312" w:cs="仿宋_GB2312"/>
          <w:sz w:val="32"/>
          <w:szCs w:val="32"/>
        </w:rPr>
        <w:t xml:space="preserve">陈建明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旗农科局副局长</w:t>
      </w:r>
    </w:p>
    <w:p>
      <w:pPr>
        <w:keepNext w:val="0"/>
        <w:keepLines w:val="0"/>
        <w:pageBreakBefore w:val="0"/>
        <w:wordWrap/>
        <w:overflowPunct/>
        <w:topLinePunct w:val="0"/>
        <w:bidi w:val="0"/>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额日恒陶格陶    旗财政局副局长</w:t>
      </w:r>
    </w:p>
    <w:p>
      <w:pPr>
        <w:keepNext w:val="0"/>
        <w:keepLines w:val="0"/>
        <w:pageBreakBefore w:val="0"/>
        <w:wordWrap/>
        <w:overflowPunct/>
        <w:topLinePunct w:val="0"/>
        <w:bidi w:val="0"/>
        <w:spacing w:line="600" w:lineRule="exact"/>
        <w:ind w:left="4478" w:leftChars="304" w:hanging="3840" w:hangingChars="1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员：阿拉腾松布尔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旗农村牧区经营管理服务中心主任</w:t>
      </w:r>
    </w:p>
    <w:p>
      <w:pPr>
        <w:keepNext w:val="0"/>
        <w:keepLines w:val="0"/>
        <w:pageBreakBefore w:val="0"/>
        <w:wordWrap/>
        <w:overflowPunct/>
        <w:topLinePunct w:val="0"/>
        <w:bidi w:val="0"/>
        <w:spacing w:line="600" w:lineRule="exact"/>
        <w:ind w:left="4480" w:hanging="4480" w:hangingChars="1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王  佳</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旗农村牧区经营管理服务中心副主任      </w:t>
      </w:r>
    </w:p>
    <w:p>
      <w:pPr>
        <w:keepNext w:val="0"/>
        <w:keepLines w:val="0"/>
        <w:pageBreakBefore w:val="0"/>
        <w:wordWrap/>
        <w:overflowPunct/>
        <w:topLinePunct w:val="0"/>
        <w:bidi w:val="0"/>
        <w:spacing w:line="600" w:lineRule="exact"/>
        <w:ind w:left="4475" w:leftChars="912" w:hanging="2560" w:hanging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郭佳乐</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旗农村牧区经营管理服务中心工作人员</w:t>
      </w:r>
    </w:p>
    <w:p>
      <w:pPr>
        <w:keepNext w:val="0"/>
        <w:keepLines w:val="0"/>
        <w:pageBreakBefore w:val="0"/>
        <w:wordWrap/>
        <w:overflowPunct/>
        <w:topLinePunct w:val="0"/>
        <w:bidi w:val="0"/>
        <w:spacing w:line="600" w:lineRule="exact"/>
        <w:ind w:left="4475" w:leftChars="912" w:hanging="2560" w:hanging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段雅欣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旗农村牧区经营管理服务中心财务人员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领导小组办公室设在</w:t>
      </w:r>
      <w:r>
        <w:rPr>
          <w:rFonts w:hint="eastAsia" w:ascii="仿宋_GB2312" w:hAnsi="仿宋_GB2312" w:eastAsia="仿宋_GB2312" w:cs="仿宋_GB2312"/>
          <w:sz w:val="32"/>
          <w:szCs w:val="32"/>
          <w:lang w:val="en-US" w:eastAsia="zh-CN"/>
        </w:rPr>
        <w:t>旗</w:t>
      </w:r>
      <w:r>
        <w:rPr>
          <w:rFonts w:hint="eastAsia" w:ascii="仿宋_GB2312" w:hAnsi="仿宋_GB2312" w:eastAsia="仿宋_GB2312" w:cs="仿宋_GB2312"/>
          <w:sz w:val="32"/>
          <w:szCs w:val="32"/>
        </w:rPr>
        <w:t>农</w:t>
      </w:r>
      <w:r>
        <w:rPr>
          <w:rFonts w:hint="eastAsia" w:ascii="仿宋_GB2312" w:hAnsi="仿宋_GB2312" w:eastAsia="仿宋_GB2312" w:cs="仿宋_GB2312"/>
          <w:sz w:val="32"/>
          <w:szCs w:val="32"/>
          <w:lang w:eastAsia="zh-CN"/>
        </w:rPr>
        <w:t>村牧区</w:t>
      </w:r>
      <w:r>
        <w:rPr>
          <w:rFonts w:hint="eastAsia" w:ascii="仿宋_GB2312" w:hAnsi="仿宋_GB2312" w:eastAsia="仿宋_GB2312" w:cs="仿宋_GB2312"/>
          <w:sz w:val="32"/>
          <w:szCs w:val="32"/>
        </w:rPr>
        <w:t>经营管理</w:t>
      </w:r>
      <w:r>
        <w:rPr>
          <w:rFonts w:hint="eastAsia" w:ascii="仿宋_GB2312" w:hAnsi="仿宋_GB2312" w:eastAsia="仿宋_GB2312" w:cs="仿宋_GB2312"/>
          <w:sz w:val="32"/>
          <w:szCs w:val="32"/>
          <w:lang w:eastAsia="zh-CN"/>
        </w:rPr>
        <w:t>服务中心</w:t>
      </w:r>
      <w:r>
        <w:rPr>
          <w:rFonts w:hint="eastAsia" w:ascii="仿宋_GB2312" w:hAnsi="仿宋_GB2312" w:eastAsia="仿宋_GB2312" w:cs="仿宋_GB2312"/>
          <w:sz w:val="32"/>
          <w:szCs w:val="32"/>
        </w:rPr>
        <w:t>，主任由</w:t>
      </w:r>
      <w:r>
        <w:rPr>
          <w:rFonts w:hint="eastAsia" w:ascii="仿宋_GB2312" w:hAnsi="仿宋_GB2312" w:eastAsia="仿宋_GB2312" w:cs="仿宋_GB2312"/>
          <w:sz w:val="32"/>
          <w:szCs w:val="32"/>
          <w:lang w:val="en-US" w:eastAsia="zh-CN"/>
        </w:rPr>
        <w:t>阿拉腾松布尔</w:t>
      </w:r>
      <w:r>
        <w:rPr>
          <w:rFonts w:hint="eastAsia" w:ascii="仿宋_GB2312" w:hAnsi="仿宋_GB2312" w:eastAsia="仿宋_GB2312" w:cs="仿宋_GB2312"/>
          <w:sz w:val="32"/>
          <w:szCs w:val="32"/>
        </w:rPr>
        <w:t>兼任，副主任由</w:t>
      </w:r>
      <w:r>
        <w:rPr>
          <w:rFonts w:hint="eastAsia" w:ascii="仿宋_GB2312" w:hAnsi="仿宋_GB2312" w:eastAsia="仿宋_GB2312" w:cs="仿宋_GB2312"/>
          <w:sz w:val="32"/>
          <w:szCs w:val="32"/>
          <w:lang w:val="en-US" w:eastAsia="zh-CN"/>
        </w:rPr>
        <w:t>王佳</w:t>
      </w:r>
      <w:r>
        <w:rPr>
          <w:rFonts w:hint="eastAsia" w:ascii="仿宋_GB2312" w:hAnsi="仿宋_GB2312" w:eastAsia="仿宋_GB2312" w:cs="仿宋_GB2312"/>
          <w:sz w:val="32"/>
          <w:szCs w:val="32"/>
        </w:rPr>
        <w:t>兼任。领导小组办公室具体负责项目的日常管理，组织实施，监督检查，绩效评价和工作总结等工作。</w:t>
      </w:r>
    </w:p>
    <w:p>
      <w:pPr>
        <w:keepNext w:val="0"/>
        <w:keepLines w:val="0"/>
        <w:pageBreakBefore w:val="0"/>
        <w:wordWrap/>
        <w:overflowPunct/>
        <w:topLinePunct w:val="0"/>
        <w:bidi w:val="0"/>
        <w:spacing w:line="600" w:lineRule="exact"/>
        <w:rPr>
          <w:rFonts w:hint="eastAsia" w:ascii="仿宋_GB2312" w:hAnsi="仿宋_GB2312" w:eastAsia="仿宋_GB2312" w:cs="仿宋_GB2312"/>
          <w:sz w:val="32"/>
          <w:szCs w:val="32"/>
        </w:rPr>
        <w:sectPr>
          <w:headerReference r:id="rId3" w:type="default"/>
          <w:footerReference r:id="rId4" w:type="default"/>
          <w:pgSz w:w="11906" w:h="16838"/>
          <w:pgMar w:top="2098" w:right="1417" w:bottom="1587" w:left="1587" w:header="851" w:footer="992" w:gutter="0"/>
          <w:pgNumType w:fmt="numberInDash"/>
          <w:cols w:space="425" w:num="1"/>
          <w:docGrid w:type="lines" w:linePitch="317" w:charSpace="609"/>
        </w:sectPr>
      </w:pP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15" w:lineRule="auto"/>
        <w:jc w:val="left"/>
        <w:textAlignment w:val="auto"/>
        <w:rPr>
          <w:rFonts w:hint="eastAsia" w:ascii="黑体" w:hAnsi="黑体" w:eastAsia="黑体"/>
          <w:sz w:val="32"/>
          <w:szCs w:val="32"/>
        </w:rPr>
      </w:pPr>
      <w:r>
        <w:rPr>
          <w:rFonts w:hint="eastAsia" w:ascii="黑体" w:hAnsi="黑体" w:eastAsia="黑体"/>
          <w:sz w:val="32"/>
          <w:szCs w:val="32"/>
        </w:rPr>
        <w:t>附件</w:t>
      </w:r>
      <w:r>
        <w:rPr>
          <w:rFonts w:hint="eastAsia" w:ascii="黑体" w:hAnsi="黑体" w:eastAsia="黑体"/>
          <w:sz w:val="32"/>
          <w:szCs w:val="32"/>
          <w:lang w:val="en-US" w:eastAsia="zh-CN"/>
        </w:rPr>
        <w:t>1</w:t>
      </w:r>
      <w:r>
        <w:rPr>
          <w:rFonts w:hint="eastAsia" w:ascii="黑体" w:hAnsi="黑体" w:eastAsia="黑体"/>
          <w:sz w:val="32"/>
          <w:szCs w:val="32"/>
        </w:rPr>
        <w:t>-</w:t>
      </w:r>
      <w:r>
        <w:rPr>
          <w:rFonts w:hint="eastAsia" w:ascii="黑体" w:hAnsi="黑体" w:eastAsia="黑体"/>
          <w:sz w:val="32"/>
          <w:szCs w:val="32"/>
          <w:lang w:val="en-US" w:eastAsia="zh-CN"/>
        </w:rPr>
        <w:t>2</w:t>
      </w:r>
      <w:r>
        <w:rPr>
          <w:rFonts w:hint="eastAsia" w:ascii="黑体" w:hAnsi="黑体" w:eastAsia="黑体"/>
          <w:sz w:val="32"/>
          <w:szCs w:val="32"/>
        </w:rPr>
        <w:t>：</w:t>
      </w:r>
    </w:p>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方正小标宋简体" w:hAnsi="方正小标宋简体" w:eastAsia="方正小标宋简体" w:cs="方正小标宋简体"/>
          <w:b/>
          <w:bCs/>
          <w:sz w:val="72"/>
          <w:szCs w:val="72"/>
        </w:rPr>
      </w:pPr>
      <w:r>
        <w:rPr>
          <w:rFonts w:hint="eastAsia" w:ascii="方正小标宋简体" w:hAnsi="方正小标宋简体" w:eastAsia="方正小标宋简体" w:cs="方正小标宋简体"/>
          <w:b/>
          <w:bCs/>
          <w:sz w:val="72"/>
          <w:szCs w:val="72"/>
        </w:rPr>
        <w:t>巴彦淖尔市</w:t>
      </w:r>
    </w:p>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方正小标宋简体" w:hAnsi="方正小标宋简体" w:eastAsia="方正小标宋简体" w:cs="方正小标宋简体"/>
          <w:b/>
          <w:bCs/>
          <w:sz w:val="48"/>
          <w:szCs w:val="48"/>
          <w:lang w:eastAsia="zh-CN"/>
        </w:rPr>
      </w:pPr>
      <w:r>
        <w:rPr>
          <w:rFonts w:hint="eastAsia" w:ascii="方正小标宋简体" w:hAnsi="方正小标宋简体" w:eastAsia="方正小标宋简体" w:cs="方正小标宋简体"/>
          <w:b/>
          <w:bCs/>
          <w:sz w:val="72"/>
          <w:szCs w:val="72"/>
          <w:lang w:eastAsia="zh-CN"/>
        </w:rPr>
        <w:t>支持</w:t>
      </w:r>
      <w:r>
        <w:rPr>
          <w:rFonts w:hint="eastAsia" w:ascii="方正小标宋简体" w:hAnsi="方正小标宋简体" w:eastAsia="方正小标宋简体" w:cs="方正小标宋简体"/>
          <w:b/>
          <w:bCs/>
          <w:sz w:val="72"/>
          <w:szCs w:val="72"/>
        </w:rPr>
        <w:t>合作社</w:t>
      </w:r>
      <w:r>
        <w:rPr>
          <w:rFonts w:hint="eastAsia" w:ascii="方正小标宋简体" w:hAnsi="方正小标宋简体" w:eastAsia="方正小标宋简体" w:cs="方正小标宋简体"/>
          <w:b/>
          <w:bCs/>
          <w:sz w:val="72"/>
          <w:szCs w:val="72"/>
          <w:lang w:eastAsia="zh-CN"/>
        </w:rPr>
        <w:t>项目</w:t>
      </w:r>
    </w:p>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方正小标宋简体" w:hAnsi="方正小标宋简体" w:eastAsia="方正小标宋简体" w:cs="方正小标宋简体"/>
          <w:b/>
          <w:bCs/>
          <w:sz w:val="52"/>
          <w:szCs w:val="52"/>
        </w:rPr>
      </w:pPr>
    </w:p>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方正小标宋简体" w:hAnsi="方正小标宋简体" w:eastAsia="方正小标宋简体" w:cs="方正小标宋简体"/>
          <w:b/>
          <w:bCs/>
          <w:sz w:val="72"/>
          <w:szCs w:val="72"/>
        </w:rPr>
      </w:pPr>
      <w:r>
        <w:rPr>
          <w:rFonts w:hint="eastAsia" w:ascii="方正小标宋简体" w:hAnsi="方正小标宋简体" w:eastAsia="方正小标宋简体" w:cs="方正小标宋简体"/>
          <w:b/>
          <w:bCs/>
          <w:sz w:val="72"/>
          <w:szCs w:val="72"/>
        </w:rPr>
        <w:t>申</w:t>
      </w:r>
    </w:p>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方正小标宋简体" w:hAnsi="方正小标宋简体" w:eastAsia="方正小标宋简体" w:cs="方正小标宋简体"/>
          <w:b/>
          <w:bCs/>
          <w:sz w:val="72"/>
          <w:szCs w:val="72"/>
        </w:rPr>
      </w:pPr>
      <w:r>
        <w:rPr>
          <w:rFonts w:hint="eastAsia" w:ascii="方正小标宋简体" w:hAnsi="方正小标宋简体" w:eastAsia="方正小标宋简体" w:cs="方正小标宋简体"/>
          <w:b/>
          <w:bCs/>
          <w:sz w:val="72"/>
          <w:szCs w:val="72"/>
        </w:rPr>
        <w:t>报</w:t>
      </w:r>
    </w:p>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方正小标宋简体" w:hAnsi="方正小标宋简体" w:eastAsia="方正小标宋简体" w:cs="方正小标宋简体"/>
          <w:b/>
          <w:bCs/>
          <w:sz w:val="72"/>
          <w:szCs w:val="72"/>
        </w:rPr>
      </w:pPr>
      <w:r>
        <w:rPr>
          <w:rFonts w:hint="eastAsia" w:ascii="方正小标宋简体" w:hAnsi="方正小标宋简体" w:eastAsia="方正小标宋简体" w:cs="方正小标宋简体"/>
          <w:b/>
          <w:bCs/>
          <w:sz w:val="72"/>
          <w:szCs w:val="72"/>
        </w:rPr>
        <w:t>书</w:t>
      </w:r>
    </w:p>
    <w:p>
      <w:pPr>
        <w:keepNext w:val="0"/>
        <w:keepLines w:val="0"/>
        <w:pageBreakBefore w:val="0"/>
        <w:kinsoku/>
        <w:wordWrap/>
        <w:overflowPunct/>
        <w:topLinePunct w:val="0"/>
        <w:autoSpaceDE/>
        <w:autoSpaceDN/>
        <w:bidi w:val="0"/>
        <w:adjustRightInd/>
        <w:spacing w:line="600" w:lineRule="exact"/>
        <w:ind w:firstLine="1285" w:firstLineChars="400"/>
        <w:rPr>
          <w:rFonts w:hint="eastAsia" w:ascii="仿宋_GB2312" w:hAnsi="仿宋" w:eastAsia="仿宋_GB2312"/>
          <w:b/>
          <w:bCs/>
          <w:color w:val="000000"/>
          <w:sz w:val="32"/>
          <w:szCs w:val="32"/>
          <w:lang w:eastAsia="zh-CN"/>
        </w:rPr>
      </w:pPr>
    </w:p>
    <w:p>
      <w:pPr>
        <w:keepNext w:val="0"/>
        <w:keepLines w:val="0"/>
        <w:pageBreakBefore w:val="0"/>
        <w:kinsoku/>
        <w:wordWrap/>
        <w:overflowPunct/>
        <w:topLinePunct w:val="0"/>
        <w:autoSpaceDE/>
        <w:autoSpaceDN/>
        <w:bidi w:val="0"/>
        <w:adjustRightInd/>
        <w:spacing w:line="600" w:lineRule="exact"/>
        <w:ind w:firstLine="1285" w:firstLineChars="400"/>
        <w:rPr>
          <w:rFonts w:hint="eastAsia" w:ascii="仿宋_GB2312" w:hAnsi="仿宋" w:eastAsia="仿宋_GB2312"/>
          <w:b/>
          <w:bCs/>
          <w:color w:val="000000"/>
          <w:sz w:val="32"/>
          <w:szCs w:val="32"/>
          <w:lang w:eastAsia="zh-CN"/>
        </w:rPr>
      </w:pPr>
    </w:p>
    <w:p>
      <w:pPr>
        <w:keepNext w:val="0"/>
        <w:keepLines w:val="0"/>
        <w:pageBreakBefore w:val="0"/>
        <w:kinsoku/>
        <w:wordWrap/>
        <w:overflowPunct/>
        <w:topLinePunct w:val="0"/>
        <w:autoSpaceDE/>
        <w:autoSpaceDN/>
        <w:bidi w:val="0"/>
        <w:adjustRightInd/>
        <w:spacing w:line="600" w:lineRule="exact"/>
        <w:ind w:firstLine="1285" w:firstLineChars="400"/>
        <w:rPr>
          <w:rFonts w:hint="eastAsia" w:ascii="仿宋_GB2312" w:hAnsi="仿宋" w:eastAsia="仿宋_GB2312"/>
          <w:b/>
          <w:bCs/>
          <w:color w:val="000000"/>
          <w:sz w:val="32"/>
          <w:szCs w:val="32"/>
          <w:lang w:eastAsia="zh-CN"/>
        </w:rPr>
      </w:pPr>
    </w:p>
    <w:p>
      <w:pPr>
        <w:keepNext w:val="0"/>
        <w:keepLines w:val="0"/>
        <w:pageBreakBefore w:val="0"/>
        <w:kinsoku/>
        <w:wordWrap/>
        <w:overflowPunct/>
        <w:topLinePunct w:val="0"/>
        <w:autoSpaceDE/>
        <w:autoSpaceDN/>
        <w:bidi w:val="0"/>
        <w:adjustRightInd/>
        <w:spacing w:line="600" w:lineRule="exact"/>
        <w:ind w:firstLine="1285" w:firstLineChars="400"/>
        <w:rPr>
          <w:rFonts w:hint="eastAsia" w:ascii="仿宋_GB2312" w:hAnsi="仿宋" w:eastAsia="仿宋_GB2312"/>
          <w:b/>
          <w:bCs/>
          <w:color w:val="000000"/>
          <w:sz w:val="32"/>
          <w:szCs w:val="32"/>
          <w:lang w:eastAsia="zh-CN"/>
        </w:rPr>
      </w:pPr>
    </w:p>
    <w:p>
      <w:pPr>
        <w:keepNext w:val="0"/>
        <w:keepLines w:val="0"/>
        <w:pageBreakBefore w:val="0"/>
        <w:kinsoku/>
        <w:wordWrap/>
        <w:overflowPunct/>
        <w:topLinePunct w:val="0"/>
        <w:autoSpaceDE/>
        <w:autoSpaceDN/>
        <w:bidi w:val="0"/>
        <w:adjustRightInd/>
        <w:spacing w:line="600" w:lineRule="exact"/>
        <w:ind w:firstLine="1285" w:firstLineChars="400"/>
        <w:rPr>
          <w:rFonts w:hint="eastAsia" w:ascii="仿宋_GB2312" w:hAnsi="仿宋" w:eastAsia="仿宋_GB2312"/>
          <w:b/>
          <w:bCs/>
          <w:color w:val="000000"/>
          <w:sz w:val="32"/>
          <w:szCs w:val="32"/>
          <w:lang w:eastAsia="zh-CN"/>
        </w:rPr>
      </w:pPr>
    </w:p>
    <w:p>
      <w:pPr>
        <w:keepNext w:val="0"/>
        <w:keepLines w:val="0"/>
        <w:pageBreakBefore w:val="0"/>
        <w:kinsoku/>
        <w:wordWrap/>
        <w:overflowPunct/>
        <w:topLinePunct w:val="0"/>
        <w:autoSpaceDE/>
        <w:autoSpaceDN/>
        <w:bidi w:val="0"/>
        <w:adjustRightInd/>
        <w:spacing w:line="600" w:lineRule="exact"/>
        <w:ind w:firstLine="1285" w:firstLineChars="400"/>
        <w:rPr>
          <w:rFonts w:hint="default" w:ascii="仿宋_GB2312" w:hAnsi="仿宋" w:eastAsia="仿宋_GB2312"/>
          <w:b/>
          <w:bCs/>
          <w:color w:val="000000"/>
          <w:sz w:val="32"/>
          <w:szCs w:val="32"/>
          <w:u w:val="single"/>
          <w:lang w:val="en-US" w:eastAsia="zh-CN"/>
        </w:rPr>
      </w:pPr>
      <w:r>
        <w:rPr>
          <w:rFonts w:hint="eastAsia" w:ascii="仿宋_GB2312" w:hAnsi="仿宋" w:eastAsia="仿宋_GB2312"/>
          <w:b/>
          <w:bCs/>
          <w:color w:val="000000"/>
          <w:sz w:val="32"/>
          <w:szCs w:val="32"/>
          <w:lang w:val="en-US" w:eastAsia="zh-CN"/>
        </w:rPr>
        <w:t>申报旗县:</w:t>
      </w:r>
      <w:r>
        <w:rPr>
          <w:rFonts w:hint="eastAsia" w:ascii="仿宋_GB2312" w:hAnsi="仿宋" w:eastAsia="仿宋_GB2312"/>
          <w:b/>
          <w:bCs/>
          <w:color w:val="000000"/>
          <w:sz w:val="32"/>
          <w:szCs w:val="32"/>
          <w:u w:val="single"/>
          <w:lang w:val="en-US" w:eastAsia="zh-CN"/>
        </w:rPr>
        <w:t xml:space="preserve">                             </w:t>
      </w:r>
    </w:p>
    <w:p>
      <w:pPr>
        <w:keepNext w:val="0"/>
        <w:keepLines w:val="0"/>
        <w:pageBreakBefore w:val="0"/>
        <w:kinsoku/>
        <w:wordWrap/>
        <w:overflowPunct/>
        <w:topLinePunct w:val="0"/>
        <w:autoSpaceDE/>
        <w:autoSpaceDN/>
        <w:bidi w:val="0"/>
        <w:adjustRightInd/>
        <w:spacing w:line="600" w:lineRule="exact"/>
        <w:ind w:firstLine="1285" w:firstLineChars="400"/>
        <w:rPr>
          <w:rFonts w:hint="default" w:ascii="仿宋_GB2312" w:hAnsi="仿宋" w:eastAsia="仿宋_GB2312"/>
          <w:b/>
          <w:bCs/>
          <w:color w:val="000000"/>
          <w:sz w:val="32"/>
          <w:szCs w:val="32"/>
          <w:u w:val="single"/>
          <w:lang w:val="en-US" w:eastAsia="zh-CN"/>
        </w:rPr>
      </w:pPr>
      <w:r>
        <w:rPr>
          <w:rFonts w:hint="eastAsia" w:ascii="仿宋_GB2312" w:hAnsi="仿宋" w:eastAsia="仿宋_GB2312"/>
          <w:b/>
          <w:bCs/>
          <w:color w:val="000000"/>
          <w:sz w:val="32"/>
          <w:szCs w:val="32"/>
          <w:lang w:eastAsia="zh-CN"/>
        </w:rPr>
        <w:t>申报单位名</w:t>
      </w:r>
      <w:r>
        <w:rPr>
          <w:rFonts w:hint="eastAsia" w:ascii="仿宋_GB2312" w:hAnsi="仿宋" w:eastAsia="仿宋_GB2312"/>
          <w:b/>
          <w:bCs/>
          <w:color w:val="000000"/>
          <w:sz w:val="32"/>
          <w:szCs w:val="32"/>
        </w:rPr>
        <w:t>称：</w:t>
      </w:r>
      <w:r>
        <w:rPr>
          <w:rFonts w:hint="eastAsia" w:ascii="仿宋_GB2312" w:hAnsi="仿宋" w:eastAsia="仿宋_GB2312"/>
          <w:b/>
          <w:bCs/>
          <w:color w:val="000000"/>
          <w:sz w:val="32"/>
          <w:szCs w:val="32"/>
          <w:u w:val="single"/>
          <w:lang w:val="en-US" w:eastAsia="zh-CN"/>
        </w:rPr>
        <w:t xml:space="preserve">                        </w:t>
      </w:r>
    </w:p>
    <w:p>
      <w:pPr>
        <w:keepNext w:val="0"/>
        <w:keepLines w:val="0"/>
        <w:pageBreakBefore w:val="0"/>
        <w:kinsoku/>
        <w:wordWrap/>
        <w:overflowPunct/>
        <w:topLinePunct w:val="0"/>
        <w:autoSpaceDE/>
        <w:autoSpaceDN/>
        <w:bidi w:val="0"/>
        <w:adjustRightInd/>
        <w:spacing w:line="600" w:lineRule="exact"/>
        <w:ind w:firstLine="1285" w:firstLineChars="400"/>
        <w:rPr>
          <w:rFonts w:hint="default" w:ascii="仿宋_GB2312" w:hAnsi="仿宋" w:eastAsia="仿宋_GB2312"/>
          <w:b/>
          <w:bCs/>
          <w:color w:val="000000"/>
          <w:sz w:val="32"/>
          <w:szCs w:val="32"/>
          <w:u w:val="single"/>
          <w:lang w:val="en-US" w:eastAsia="zh-CN"/>
        </w:rPr>
      </w:pPr>
      <w:r>
        <w:rPr>
          <w:rFonts w:hint="eastAsia" w:ascii="仿宋_GB2312" w:hAnsi="仿宋" w:eastAsia="仿宋_GB2312"/>
          <w:b/>
          <w:bCs/>
          <w:color w:val="000000"/>
          <w:sz w:val="32"/>
          <w:szCs w:val="32"/>
          <w:lang w:eastAsia="zh-CN"/>
        </w:rPr>
        <w:t>申报人</w:t>
      </w:r>
      <w:r>
        <w:rPr>
          <w:rFonts w:hint="eastAsia" w:ascii="仿宋_GB2312" w:hAnsi="仿宋" w:eastAsia="仿宋_GB2312"/>
          <w:b/>
          <w:bCs/>
          <w:color w:val="000000"/>
          <w:sz w:val="32"/>
          <w:szCs w:val="32"/>
        </w:rPr>
        <w:t>：</w:t>
      </w:r>
      <w:r>
        <w:rPr>
          <w:rFonts w:hint="eastAsia" w:ascii="仿宋_GB2312" w:hAnsi="仿宋" w:eastAsia="仿宋_GB2312"/>
          <w:b/>
          <w:bCs/>
          <w:color w:val="000000"/>
          <w:sz w:val="32"/>
          <w:szCs w:val="32"/>
          <w:u w:val="single"/>
          <w:lang w:val="en-US" w:eastAsia="zh-CN"/>
        </w:rPr>
        <w:t xml:space="preserve">                              </w:t>
      </w:r>
    </w:p>
    <w:p>
      <w:pPr>
        <w:keepNext w:val="0"/>
        <w:keepLines w:val="0"/>
        <w:pageBreakBefore w:val="0"/>
        <w:kinsoku/>
        <w:wordWrap/>
        <w:overflowPunct/>
        <w:topLinePunct w:val="0"/>
        <w:autoSpaceDE/>
        <w:autoSpaceDN/>
        <w:bidi w:val="0"/>
        <w:adjustRightInd/>
        <w:snapToGrid w:val="0"/>
        <w:spacing w:line="600" w:lineRule="exact"/>
        <w:ind w:firstLine="1285" w:firstLineChars="400"/>
        <w:rPr>
          <w:rFonts w:hint="default" w:ascii="仿宋_GB2312" w:hAnsi="仿宋" w:eastAsia="仿宋_GB2312"/>
          <w:b/>
          <w:bCs/>
          <w:color w:val="000000"/>
          <w:sz w:val="32"/>
          <w:szCs w:val="32"/>
          <w:u w:val="single"/>
          <w:lang w:val="en-US" w:eastAsia="zh-CN"/>
        </w:rPr>
      </w:pPr>
      <w:r>
        <w:rPr>
          <w:rFonts w:hint="eastAsia" w:ascii="仿宋_GB2312" w:hAnsi="仿宋" w:eastAsia="仿宋_GB2312"/>
          <w:b/>
          <w:bCs/>
          <w:color w:val="000000"/>
          <w:sz w:val="32"/>
          <w:szCs w:val="32"/>
          <w:lang w:eastAsia="zh-CN"/>
        </w:rPr>
        <w:t>申报</w:t>
      </w:r>
      <w:r>
        <w:rPr>
          <w:rFonts w:hint="eastAsia" w:ascii="仿宋_GB2312" w:hAnsi="仿宋" w:eastAsia="仿宋_GB2312"/>
          <w:b/>
          <w:bCs/>
          <w:color w:val="000000"/>
          <w:sz w:val="32"/>
          <w:szCs w:val="32"/>
        </w:rPr>
        <w:t>日期：</w:t>
      </w:r>
      <w:r>
        <w:rPr>
          <w:rFonts w:hint="eastAsia" w:ascii="仿宋_GB2312" w:hAnsi="仿宋" w:eastAsia="仿宋_GB2312"/>
          <w:b/>
          <w:bCs/>
          <w:color w:val="000000"/>
          <w:sz w:val="32"/>
          <w:szCs w:val="32"/>
          <w:u w:val="single"/>
          <w:lang w:val="en-US" w:eastAsia="zh-CN"/>
        </w:rPr>
        <w:t xml:space="preserve">                            </w:t>
      </w:r>
    </w:p>
    <w:p>
      <w:pPr>
        <w:keepNext w:val="0"/>
        <w:keepLines w:val="0"/>
        <w:pageBreakBefore w:val="0"/>
        <w:kinsoku/>
        <w:wordWrap/>
        <w:overflowPunct/>
        <w:topLinePunct w:val="0"/>
        <w:autoSpaceDE/>
        <w:autoSpaceDN/>
        <w:bidi w:val="0"/>
        <w:adjustRightInd/>
        <w:snapToGrid w:val="0"/>
        <w:spacing w:line="600" w:lineRule="exact"/>
        <w:jc w:val="center"/>
        <w:rPr>
          <w:rFonts w:hint="eastAsia" w:ascii="黑体" w:hAnsi="黑体" w:eastAsia="黑体" w:cs="黑体"/>
          <w:b w:val="0"/>
          <w:bCs w:val="0"/>
          <w:color w:val="000000"/>
          <w:sz w:val="44"/>
          <w:szCs w:val="44"/>
          <w:lang w:eastAsia="zh-CN"/>
        </w:rPr>
      </w:pPr>
      <w:r>
        <w:rPr>
          <w:rFonts w:hint="eastAsia" w:ascii="黑体" w:hAnsi="黑体" w:eastAsia="黑体" w:cs="黑体"/>
          <w:b w:val="0"/>
          <w:bCs w:val="0"/>
          <w:color w:val="000000"/>
          <w:sz w:val="44"/>
          <w:szCs w:val="44"/>
          <w:lang w:eastAsia="zh-CN"/>
        </w:rPr>
        <w:t>支持合作社项目建设主要内容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6"/>
        <w:gridCol w:w="5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3196" w:type="dxa"/>
          </w:tcPr>
          <w:p>
            <w:pPr>
              <w:keepNext w:val="0"/>
              <w:keepLines w:val="0"/>
              <w:pageBreakBefore w:val="0"/>
              <w:kinsoku/>
              <w:wordWrap/>
              <w:overflowPunct/>
              <w:topLinePunct w:val="0"/>
              <w:autoSpaceDE/>
              <w:autoSpaceDN/>
              <w:bidi w:val="0"/>
              <w:adjustRightInd/>
              <w:snapToGrid w:val="0"/>
              <w:spacing w:line="600" w:lineRule="exact"/>
              <w:jc w:val="center"/>
              <w:rPr>
                <w:rFonts w:hint="eastAsia" w:ascii="仿宋_GB2312" w:hAnsi="仿宋" w:eastAsia="仿宋_GB2312"/>
                <w:b/>
                <w:bCs/>
                <w:color w:val="000000"/>
                <w:sz w:val="32"/>
                <w:szCs w:val="32"/>
                <w:vertAlign w:val="baseline"/>
                <w:lang w:eastAsia="zh-CN"/>
              </w:rPr>
            </w:pPr>
            <w:r>
              <w:rPr>
                <w:rFonts w:hint="eastAsia" w:ascii="仿宋_GB2312" w:hAnsi="仿宋" w:eastAsia="仿宋_GB2312"/>
                <w:b/>
                <w:bCs/>
                <w:color w:val="000000"/>
                <w:sz w:val="32"/>
                <w:szCs w:val="32"/>
                <w:vertAlign w:val="baseline"/>
                <w:lang w:eastAsia="zh-CN"/>
              </w:rPr>
              <w:t>申请项目合作社名称</w:t>
            </w:r>
          </w:p>
        </w:tc>
        <w:tc>
          <w:tcPr>
            <w:tcW w:w="5326" w:type="dxa"/>
          </w:tcPr>
          <w:p>
            <w:pPr>
              <w:keepNext w:val="0"/>
              <w:keepLines w:val="0"/>
              <w:pageBreakBefore w:val="0"/>
              <w:kinsoku/>
              <w:wordWrap/>
              <w:overflowPunct/>
              <w:topLinePunct w:val="0"/>
              <w:autoSpaceDE/>
              <w:autoSpaceDN/>
              <w:bidi w:val="0"/>
              <w:adjustRightInd/>
              <w:snapToGrid w:val="0"/>
              <w:spacing w:line="600" w:lineRule="exact"/>
              <w:rPr>
                <w:rFonts w:hint="eastAsia" w:ascii="仿宋_GB2312" w:hAnsi="仿宋" w:eastAsia="仿宋_GB2312"/>
                <w:b/>
                <w:bCs/>
                <w:color w:val="000000"/>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3196" w:type="dxa"/>
          </w:tcPr>
          <w:p>
            <w:pPr>
              <w:keepNext w:val="0"/>
              <w:keepLines w:val="0"/>
              <w:pageBreakBefore w:val="0"/>
              <w:kinsoku/>
              <w:wordWrap/>
              <w:overflowPunct/>
              <w:topLinePunct w:val="0"/>
              <w:autoSpaceDE/>
              <w:autoSpaceDN/>
              <w:bidi w:val="0"/>
              <w:adjustRightInd/>
              <w:snapToGrid w:val="0"/>
              <w:spacing w:line="600" w:lineRule="exact"/>
              <w:jc w:val="center"/>
              <w:rPr>
                <w:rFonts w:hint="eastAsia" w:ascii="仿宋_GB2312" w:hAnsi="仿宋" w:eastAsia="仿宋_GB2312"/>
                <w:b/>
                <w:bCs/>
                <w:color w:val="000000"/>
                <w:sz w:val="32"/>
                <w:szCs w:val="32"/>
                <w:vertAlign w:val="baseline"/>
                <w:lang w:eastAsia="zh-CN"/>
              </w:rPr>
            </w:pPr>
            <w:r>
              <w:rPr>
                <w:rFonts w:hint="eastAsia" w:ascii="仿宋_GB2312" w:hAnsi="仿宋" w:eastAsia="仿宋_GB2312"/>
                <w:b/>
                <w:bCs/>
                <w:color w:val="000000"/>
                <w:sz w:val="32"/>
                <w:szCs w:val="32"/>
                <w:vertAlign w:val="baseline"/>
                <w:lang w:eastAsia="zh-CN"/>
              </w:rPr>
              <w:t>项目建设地址</w:t>
            </w:r>
          </w:p>
        </w:tc>
        <w:tc>
          <w:tcPr>
            <w:tcW w:w="5326" w:type="dxa"/>
          </w:tcPr>
          <w:p>
            <w:pPr>
              <w:keepNext w:val="0"/>
              <w:keepLines w:val="0"/>
              <w:pageBreakBefore w:val="0"/>
              <w:kinsoku/>
              <w:wordWrap/>
              <w:overflowPunct/>
              <w:topLinePunct w:val="0"/>
              <w:autoSpaceDE/>
              <w:autoSpaceDN/>
              <w:bidi w:val="0"/>
              <w:adjustRightInd/>
              <w:snapToGrid w:val="0"/>
              <w:spacing w:line="600" w:lineRule="exact"/>
              <w:rPr>
                <w:rFonts w:hint="eastAsia" w:ascii="仿宋_GB2312" w:hAnsi="仿宋" w:eastAsia="仿宋_GB2312"/>
                <w:b/>
                <w:bCs/>
                <w:color w:val="000000"/>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3196" w:type="dxa"/>
          </w:tcPr>
          <w:p>
            <w:pPr>
              <w:keepNext w:val="0"/>
              <w:keepLines w:val="0"/>
              <w:pageBreakBefore w:val="0"/>
              <w:kinsoku/>
              <w:wordWrap/>
              <w:overflowPunct/>
              <w:topLinePunct w:val="0"/>
              <w:autoSpaceDE/>
              <w:autoSpaceDN/>
              <w:bidi w:val="0"/>
              <w:adjustRightInd/>
              <w:snapToGrid w:val="0"/>
              <w:spacing w:line="600" w:lineRule="exact"/>
              <w:jc w:val="center"/>
              <w:rPr>
                <w:rFonts w:hint="eastAsia" w:ascii="仿宋_GB2312" w:hAnsi="仿宋" w:eastAsia="仿宋_GB2312"/>
                <w:b/>
                <w:bCs/>
                <w:color w:val="000000"/>
                <w:sz w:val="32"/>
                <w:szCs w:val="32"/>
                <w:vertAlign w:val="baseline"/>
                <w:lang w:eastAsia="zh-CN"/>
              </w:rPr>
            </w:pPr>
            <w:r>
              <w:rPr>
                <w:rFonts w:hint="eastAsia" w:ascii="仿宋_GB2312" w:hAnsi="仿宋" w:eastAsia="仿宋_GB2312"/>
                <w:b/>
                <w:bCs/>
                <w:color w:val="000000"/>
                <w:sz w:val="32"/>
                <w:szCs w:val="32"/>
                <w:vertAlign w:val="baseline"/>
                <w:lang w:eastAsia="zh-CN"/>
              </w:rPr>
              <w:t>项目建设时间</w:t>
            </w:r>
          </w:p>
        </w:tc>
        <w:tc>
          <w:tcPr>
            <w:tcW w:w="5326" w:type="dxa"/>
          </w:tcPr>
          <w:p>
            <w:pPr>
              <w:keepNext w:val="0"/>
              <w:keepLines w:val="0"/>
              <w:pageBreakBefore w:val="0"/>
              <w:kinsoku/>
              <w:wordWrap/>
              <w:overflowPunct/>
              <w:topLinePunct w:val="0"/>
              <w:autoSpaceDE/>
              <w:autoSpaceDN/>
              <w:bidi w:val="0"/>
              <w:adjustRightInd/>
              <w:snapToGrid w:val="0"/>
              <w:spacing w:line="600" w:lineRule="exact"/>
              <w:rPr>
                <w:rFonts w:hint="eastAsia" w:ascii="仿宋_GB2312" w:hAnsi="仿宋" w:eastAsia="仿宋_GB2312"/>
                <w:b/>
                <w:bCs/>
                <w:color w:val="000000"/>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8522" w:type="dxa"/>
            <w:gridSpan w:val="2"/>
            <w:vAlign w:val="center"/>
          </w:tcPr>
          <w:p>
            <w:pPr>
              <w:keepNext w:val="0"/>
              <w:keepLines w:val="0"/>
              <w:pageBreakBefore w:val="0"/>
              <w:kinsoku/>
              <w:wordWrap/>
              <w:overflowPunct/>
              <w:topLinePunct w:val="0"/>
              <w:autoSpaceDE/>
              <w:autoSpaceDN/>
              <w:bidi w:val="0"/>
              <w:adjustRightInd/>
              <w:snapToGrid w:val="0"/>
              <w:spacing w:line="600" w:lineRule="exact"/>
              <w:jc w:val="center"/>
              <w:rPr>
                <w:rFonts w:hint="eastAsia" w:ascii="仿宋_GB2312" w:hAnsi="仿宋" w:eastAsia="仿宋_GB2312"/>
                <w:b/>
                <w:bCs/>
                <w:color w:val="000000"/>
                <w:sz w:val="32"/>
                <w:szCs w:val="32"/>
                <w:vertAlign w:val="baseline"/>
                <w:lang w:eastAsia="zh-CN"/>
              </w:rPr>
            </w:pPr>
            <w:r>
              <w:rPr>
                <w:rFonts w:hint="eastAsia" w:ascii="仿宋_GB2312" w:hAnsi="仿宋" w:eastAsia="仿宋_GB2312"/>
                <w:b/>
                <w:bCs/>
                <w:color w:val="000000"/>
                <w:sz w:val="32"/>
                <w:szCs w:val="32"/>
                <w:vertAlign w:val="baseline"/>
                <w:lang w:eastAsia="zh-CN"/>
              </w:rPr>
              <w:t>项目建设主要内容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522" w:type="dxa"/>
            <w:gridSpan w:val="2"/>
            <w:vAlign w:val="center"/>
          </w:tcPr>
          <w:p>
            <w:pPr>
              <w:keepNext w:val="0"/>
              <w:keepLines w:val="0"/>
              <w:pageBreakBefore w:val="0"/>
              <w:widowControl w:val="0"/>
              <w:kinsoku/>
              <w:wordWrap/>
              <w:overflowPunct/>
              <w:topLinePunct w:val="0"/>
              <w:autoSpaceDE/>
              <w:autoSpaceDN/>
              <w:bidi w:val="0"/>
              <w:adjustRightInd/>
              <w:snapToGrid w:val="0"/>
              <w:spacing w:line="600" w:lineRule="exact"/>
              <w:ind w:firstLine="691" w:firstLineChars="200"/>
              <w:jc w:val="left"/>
              <w:textAlignment w:val="auto"/>
              <w:rPr>
                <w:rFonts w:hint="eastAsia" w:ascii="仿宋_GB2312" w:hAnsi="微软雅黑" w:eastAsia="仿宋_GB2312" w:cs="Helvetica"/>
                <w:b/>
                <w:color w:val="222222"/>
                <w:spacing w:val="12"/>
                <w:kern w:val="0"/>
                <w:sz w:val="32"/>
                <w:szCs w:val="32"/>
                <w:lang w:val="en-US" w:eastAsia="zh-CN"/>
              </w:rPr>
            </w:pPr>
            <w:r>
              <w:rPr>
                <w:rFonts w:hint="eastAsia" w:ascii="仿宋_GB2312" w:hAnsi="微软雅黑" w:eastAsia="仿宋_GB2312" w:cs="Helvetica"/>
                <w:b/>
                <w:color w:val="222222"/>
                <w:spacing w:val="12"/>
                <w:kern w:val="0"/>
                <w:sz w:val="32"/>
                <w:szCs w:val="32"/>
                <w:lang w:val="en-US" w:eastAsia="zh-CN"/>
              </w:rPr>
              <w:t>申报项目的合作社从以下三个方面确定建设内容，并将具体建设内容细化后填入本表。</w:t>
            </w:r>
          </w:p>
          <w:p>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_GB2312" w:hAnsi="仿宋_GB2312" w:eastAsia="仿宋_GB2312" w:cs="仿宋_GB2312"/>
                <w:b w:val="0"/>
                <w:bCs/>
                <w:kern w:val="0"/>
                <w:sz w:val="21"/>
                <w:szCs w:val="21"/>
              </w:rPr>
            </w:pPr>
            <w:r>
              <w:rPr>
                <w:rFonts w:hint="eastAsia" w:ascii="仿宋_GB2312" w:hAnsi="仿宋_GB2312" w:eastAsia="仿宋_GB2312" w:cs="仿宋_GB2312"/>
                <w:b w:val="0"/>
                <w:bCs/>
                <w:color w:val="222222"/>
                <w:spacing w:val="12"/>
                <w:kern w:val="0"/>
                <w:sz w:val="21"/>
                <w:szCs w:val="21"/>
              </w:rPr>
              <w:t>①</w:t>
            </w:r>
            <w:r>
              <w:rPr>
                <w:rFonts w:hint="eastAsia" w:ascii="仿宋_GB2312" w:hAnsi="仿宋_GB2312" w:eastAsia="仿宋_GB2312" w:cs="仿宋_GB2312"/>
                <w:b w:val="0"/>
                <w:bCs/>
                <w:kern w:val="0"/>
                <w:sz w:val="21"/>
                <w:szCs w:val="21"/>
              </w:rPr>
              <w:t>改善生产条件，应用先进技术，提升规模化、绿色化、标准化、集约化生产能力。</w:t>
            </w:r>
          </w:p>
          <w:p>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_GB2312" w:hAnsi="仿宋_GB2312" w:eastAsia="仿宋_GB2312" w:cs="仿宋_GB2312"/>
                <w:b w:val="0"/>
                <w:bCs/>
                <w:kern w:val="0"/>
                <w:sz w:val="21"/>
                <w:szCs w:val="21"/>
              </w:rPr>
            </w:pPr>
            <w:r>
              <w:rPr>
                <w:rFonts w:hint="eastAsia" w:ascii="仿宋_GB2312" w:hAnsi="仿宋_GB2312" w:eastAsia="仿宋_GB2312" w:cs="仿宋_GB2312"/>
                <w:b w:val="0"/>
                <w:bCs/>
                <w:kern w:val="0"/>
                <w:sz w:val="21"/>
                <w:szCs w:val="21"/>
              </w:rPr>
              <w:t>②开展农畜产品初、深加工厂房建设，购置农畜产品初加工、整理、储存、运销设备；建设清选包装、冷藏保鲜、仓储烘干等设施, 减少农畜产品产后损失，改善产品品质，增加产品附加值，提高市场竞争力。</w:t>
            </w:r>
          </w:p>
          <w:p>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_GB2312" w:hAnsi="仿宋" w:eastAsia="仿宋_GB2312"/>
                <w:b/>
                <w:bCs/>
                <w:color w:val="000000"/>
                <w:sz w:val="28"/>
                <w:szCs w:val="28"/>
                <w:vertAlign w:val="baseline"/>
                <w:lang w:eastAsia="zh-CN"/>
              </w:rPr>
            </w:pPr>
            <w:r>
              <w:rPr>
                <w:rFonts w:hint="eastAsia" w:ascii="仿宋_GB2312" w:hAnsi="仿宋_GB2312" w:eastAsia="仿宋_GB2312" w:cs="仿宋_GB2312"/>
                <w:b w:val="0"/>
                <w:bCs/>
                <w:kern w:val="0"/>
                <w:sz w:val="21"/>
                <w:szCs w:val="21"/>
              </w:rPr>
              <w:t>③</w:t>
            </w:r>
            <w:r>
              <w:rPr>
                <w:rFonts w:hint="eastAsia" w:ascii="仿宋_GB2312" w:hAnsi="仿宋" w:eastAsia="仿宋_GB2312" w:cs="宋体"/>
                <w:b w:val="0"/>
                <w:bCs/>
                <w:kern w:val="0"/>
                <w:sz w:val="21"/>
                <w:szCs w:val="21"/>
              </w:rPr>
              <w:t>建设电子商务和物流服务站点，为农牧民提供物资采购、品牌注册、技术指导、产品销售等综合性服务，拓宽产品销售渠道，提高市场营销能力。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5" w:hRule="atLeast"/>
        </w:trPr>
        <w:tc>
          <w:tcPr>
            <w:tcW w:w="8522" w:type="dxa"/>
            <w:gridSpan w:val="2"/>
          </w:tcPr>
          <w:p>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仿宋" w:eastAsia="仿宋_GB2312"/>
                <w:b/>
                <w:bCs/>
                <w:color w:val="000000"/>
                <w:sz w:val="28"/>
                <w:szCs w:val="28"/>
                <w:vertAlign w:val="baseline"/>
                <w:lang w:eastAsia="zh-CN"/>
              </w:rPr>
            </w:pPr>
            <w:r>
              <w:rPr>
                <w:rFonts w:hint="eastAsia" w:ascii="仿宋_GB2312" w:hAnsi="仿宋" w:eastAsia="仿宋_GB2312"/>
                <w:b/>
                <w:bCs/>
                <w:color w:val="000000"/>
                <w:sz w:val="28"/>
                <w:szCs w:val="28"/>
                <w:vertAlign w:val="baseline"/>
                <w:lang w:eastAsia="zh-CN"/>
              </w:rPr>
              <w:t>具体</w:t>
            </w:r>
            <w:r>
              <w:rPr>
                <w:rFonts w:hint="eastAsia" w:ascii="仿宋_GB2312" w:hAnsi="仿宋" w:eastAsia="仿宋_GB2312"/>
                <w:b/>
                <w:bCs/>
                <w:color w:val="000000"/>
                <w:sz w:val="28"/>
                <w:szCs w:val="28"/>
                <w:vertAlign w:val="baseline"/>
                <w:lang w:val="en-US" w:eastAsia="zh-CN"/>
              </w:rPr>
              <w:t>项目</w:t>
            </w:r>
            <w:r>
              <w:rPr>
                <w:rFonts w:hint="eastAsia" w:ascii="仿宋_GB2312" w:hAnsi="仿宋" w:eastAsia="仿宋_GB2312"/>
                <w:b/>
                <w:bCs/>
                <w:color w:val="000000"/>
                <w:sz w:val="28"/>
                <w:szCs w:val="28"/>
                <w:vertAlign w:val="baseline"/>
                <w:lang w:eastAsia="zh-CN"/>
              </w:rPr>
              <w:t>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5" w:hRule="atLeast"/>
        </w:trPr>
        <w:tc>
          <w:tcPr>
            <w:tcW w:w="8522" w:type="dxa"/>
            <w:gridSpan w:val="2"/>
          </w:tcPr>
          <w:p>
            <w:pPr>
              <w:keepNext w:val="0"/>
              <w:keepLines w:val="0"/>
              <w:pageBreakBefore w:val="0"/>
              <w:kinsoku/>
              <w:wordWrap/>
              <w:overflowPunct/>
              <w:topLinePunct w:val="0"/>
              <w:autoSpaceDE/>
              <w:autoSpaceDN/>
              <w:bidi w:val="0"/>
              <w:adjustRightInd/>
              <w:snapToGrid w:val="0"/>
              <w:spacing w:line="600" w:lineRule="exact"/>
              <w:rPr>
                <w:rFonts w:hint="eastAsia" w:ascii="仿宋_GB2312" w:hAnsi="仿宋" w:eastAsia="仿宋_GB2312"/>
                <w:b/>
                <w:bCs/>
                <w:color w:val="000000"/>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5" w:hRule="atLeast"/>
        </w:trPr>
        <w:tc>
          <w:tcPr>
            <w:tcW w:w="3196" w:type="dxa"/>
            <w:vAlign w:val="center"/>
          </w:tcPr>
          <w:p>
            <w:pPr>
              <w:keepNext w:val="0"/>
              <w:keepLines w:val="0"/>
              <w:pageBreakBefore w:val="0"/>
              <w:kinsoku/>
              <w:wordWrap/>
              <w:overflowPunct/>
              <w:topLinePunct w:val="0"/>
              <w:autoSpaceDE/>
              <w:autoSpaceDN/>
              <w:bidi w:val="0"/>
              <w:adjustRightInd/>
              <w:snapToGrid w:val="0"/>
              <w:spacing w:line="600" w:lineRule="exact"/>
              <w:jc w:val="center"/>
              <w:rPr>
                <w:rFonts w:hint="eastAsia" w:ascii="仿宋_GB2312" w:hAnsi="仿宋" w:eastAsia="仿宋_GB2312"/>
                <w:b/>
                <w:bCs/>
                <w:color w:val="000000"/>
                <w:sz w:val="28"/>
                <w:szCs w:val="28"/>
                <w:vertAlign w:val="baseline"/>
                <w:lang w:val="en-US" w:eastAsia="zh-CN"/>
              </w:rPr>
            </w:pPr>
            <w:r>
              <w:rPr>
                <w:rFonts w:hint="eastAsia" w:ascii="仿宋_GB2312" w:hAnsi="仿宋" w:eastAsia="仿宋_GB2312"/>
                <w:b/>
                <w:bCs/>
                <w:color w:val="000000"/>
                <w:sz w:val="28"/>
                <w:szCs w:val="28"/>
                <w:vertAlign w:val="baseline"/>
                <w:lang w:val="en-US" w:eastAsia="zh-CN"/>
              </w:rPr>
              <w:t>旗县区经管部门意见</w:t>
            </w:r>
          </w:p>
        </w:tc>
        <w:tc>
          <w:tcPr>
            <w:tcW w:w="5326" w:type="dxa"/>
            <w:vAlign w:val="bottom"/>
          </w:tcPr>
          <w:p>
            <w:pPr>
              <w:keepNext w:val="0"/>
              <w:keepLines w:val="0"/>
              <w:pageBreakBefore w:val="0"/>
              <w:kinsoku/>
              <w:wordWrap/>
              <w:overflowPunct/>
              <w:topLinePunct w:val="0"/>
              <w:autoSpaceDE/>
              <w:autoSpaceDN/>
              <w:bidi w:val="0"/>
              <w:adjustRightInd/>
              <w:snapToGrid w:val="0"/>
              <w:spacing w:line="600" w:lineRule="exact"/>
              <w:jc w:val="center"/>
              <w:rPr>
                <w:rFonts w:hint="eastAsia" w:ascii="仿宋_GB2312" w:hAnsi="仿宋" w:eastAsia="仿宋_GB2312"/>
                <w:b/>
                <w:bCs/>
                <w:color w:val="000000"/>
                <w:sz w:val="28"/>
                <w:szCs w:val="28"/>
                <w:vertAlign w:val="baseline"/>
                <w:lang w:eastAsia="zh-CN"/>
              </w:rPr>
            </w:pPr>
            <w:r>
              <w:rPr>
                <w:rFonts w:hint="eastAsia" w:ascii="仿宋_GB2312" w:hAnsi="仿宋" w:eastAsia="仿宋_GB2312"/>
                <w:b/>
                <w:bCs/>
                <w:color w:val="000000"/>
                <w:sz w:val="28"/>
                <w:szCs w:val="28"/>
                <w:vertAlign w:val="baseline"/>
                <w:lang w:val="en-US" w:eastAsia="zh-CN"/>
              </w:rPr>
              <w:t xml:space="preserve">                     </w:t>
            </w:r>
            <w:r>
              <w:rPr>
                <w:rFonts w:hint="eastAsia" w:ascii="仿宋_GB2312" w:hAnsi="仿宋" w:eastAsia="仿宋_GB2312"/>
                <w:b/>
                <w:bCs/>
                <w:color w:val="000000"/>
                <w:sz w:val="28"/>
                <w:szCs w:val="28"/>
                <w:vertAlign w:val="baseline"/>
                <w:lang w:eastAsia="zh-CN"/>
              </w:rPr>
              <w:t>年</w:t>
            </w:r>
            <w:r>
              <w:rPr>
                <w:rFonts w:hint="eastAsia" w:ascii="仿宋_GB2312" w:hAnsi="仿宋" w:eastAsia="仿宋_GB2312"/>
                <w:b/>
                <w:bCs/>
                <w:color w:val="000000"/>
                <w:sz w:val="28"/>
                <w:szCs w:val="28"/>
                <w:vertAlign w:val="baseline"/>
                <w:lang w:val="en-US" w:eastAsia="zh-CN"/>
              </w:rPr>
              <w:t xml:space="preserve">    </w:t>
            </w:r>
            <w:r>
              <w:rPr>
                <w:rFonts w:hint="eastAsia" w:ascii="仿宋_GB2312" w:hAnsi="仿宋" w:eastAsia="仿宋_GB2312"/>
                <w:b/>
                <w:bCs/>
                <w:color w:val="000000"/>
                <w:sz w:val="28"/>
                <w:szCs w:val="28"/>
                <w:vertAlign w:val="baseline"/>
                <w:lang w:eastAsia="zh-CN"/>
              </w:rPr>
              <w:t>月</w:t>
            </w:r>
            <w:r>
              <w:rPr>
                <w:rFonts w:hint="eastAsia" w:ascii="仿宋_GB2312" w:hAnsi="仿宋" w:eastAsia="仿宋_GB2312"/>
                <w:b/>
                <w:bCs/>
                <w:color w:val="000000"/>
                <w:sz w:val="28"/>
                <w:szCs w:val="28"/>
                <w:vertAlign w:val="baseline"/>
                <w:lang w:val="en-US" w:eastAsia="zh-CN"/>
              </w:rPr>
              <w:t xml:space="preserve">    </w:t>
            </w:r>
            <w:r>
              <w:rPr>
                <w:rFonts w:hint="eastAsia" w:ascii="仿宋_GB2312" w:hAnsi="仿宋" w:eastAsia="仿宋_GB2312"/>
                <w:b/>
                <w:bCs/>
                <w:color w:val="000000"/>
                <w:sz w:val="28"/>
                <w:szCs w:val="28"/>
                <w:vertAlign w:val="baseline"/>
                <w:lang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5" w:hRule="atLeast"/>
        </w:trPr>
        <w:tc>
          <w:tcPr>
            <w:tcW w:w="3196" w:type="dxa"/>
            <w:vAlign w:val="center"/>
          </w:tcPr>
          <w:p>
            <w:pPr>
              <w:keepNext w:val="0"/>
              <w:keepLines w:val="0"/>
              <w:pageBreakBefore w:val="0"/>
              <w:kinsoku/>
              <w:wordWrap/>
              <w:overflowPunct/>
              <w:topLinePunct w:val="0"/>
              <w:autoSpaceDE/>
              <w:autoSpaceDN/>
              <w:bidi w:val="0"/>
              <w:adjustRightInd/>
              <w:snapToGrid w:val="0"/>
              <w:spacing w:line="600" w:lineRule="exact"/>
              <w:jc w:val="center"/>
              <w:rPr>
                <w:rFonts w:hint="eastAsia" w:ascii="仿宋_GB2312" w:hAnsi="仿宋" w:eastAsia="仿宋_GB2312"/>
                <w:b/>
                <w:bCs/>
                <w:color w:val="000000"/>
                <w:sz w:val="28"/>
                <w:szCs w:val="28"/>
                <w:vertAlign w:val="baseline"/>
                <w:lang w:val="en-US" w:eastAsia="zh-CN"/>
              </w:rPr>
            </w:pPr>
            <w:r>
              <w:rPr>
                <w:rFonts w:hint="eastAsia" w:ascii="仿宋_GB2312" w:hAnsi="仿宋" w:eastAsia="仿宋_GB2312"/>
                <w:b/>
                <w:bCs/>
                <w:color w:val="000000"/>
                <w:sz w:val="28"/>
                <w:szCs w:val="28"/>
                <w:vertAlign w:val="baseline"/>
                <w:lang w:val="en-US" w:eastAsia="zh-CN"/>
              </w:rPr>
              <w:t>旗县区农牧和科技局</w:t>
            </w:r>
          </w:p>
          <w:p>
            <w:pPr>
              <w:keepNext w:val="0"/>
              <w:keepLines w:val="0"/>
              <w:pageBreakBefore w:val="0"/>
              <w:kinsoku/>
              <w:wordWrap/>
              <w:overflowPunct/>
              <w:topLinePunct w:val="0"/>
              <w:autoSpaceDE/>
              <w:autoSpaceDN/>
              <w:bidi w:val="0"/>
              <w:adjustRightInd/>
              <w:snapToGrid w:val="0"/>
              <w:spacing w:line="600" w:lineRule="exact"/>
              <w:jc w:val="center"/>
              <w:rPr>
                <w:rFonts w:hint="eastAsia" w:ascii="仿宋_GB2312" w:hAnsi="仿宋" w:eastAsia="仿宋_GB2312"/>
                <w:b/>
                <w:bCs/>
                <w:color w:val="000000"/>
                <w:sz w:val="28"/>
                <w:szCs w:val="28"/>
                <w:vertAlign w:val="baseline"/>
                <w:lang w:val="en-US" w:eastAsia="zh-CN"/>
              </w:rPr>
            </w:pPr>
            <w:r>
              <w:rPr>
                <w:rFonts w:hint="eastAsia" w:ascii="仿宋_GB2312" w:hAnsi="仿宋" w:eastAsia="仿宋_GB2312"/>
                <w:b/>
                <w:bCs/>
                <w:color w:val="000000"/>
                <w:sz w:val="28"/>
                <w:szCs w:val="28"/>
                <w:vertAlign w:val="baseline"/>
                <w:lang w:val="en-US" w:eastAsia="zh-CN"/>
              </w:rPr>
              <w:t>意见</w:t>
            </w:r>
          </w:p>
        </w:tc>
        <w:tc>
          <w:tcPr>
            <w:tcW w:w="5326" w:type="dxa"/>
            <w:vAlign w:val="bottom"/>
          </w:tcPr>
          <w:p>
            <w:pPr>
              <w:keepNext w:val="0"/>
              <w:keepLines w:val="0"/>
              <w:pageBreakBefore w:val="0"/>
              <w:kinsoku/>
              <w:wordWrap/>
              <w:overflowPunct/>
              <w:topLinePunct w:val="0"/>
              <w:autoSpaceDE/>
              <w:autoSpaceDN/>
              <w:bidi w:val="0"/>
              <w:adjustRightInd/>
              <w:snapToGrid w:val="0"/>
              <w:spacing w:line="600" w:lineRule="exact"/>
              <w:jc w:val="right"/>
              <w:rPr>
                <w:rFonts w:hint="eastAsia" w:ascii="仿宋_GB2312" w:hAnsi="仿宋" w:eastAsia="仿宋_GB2312"/>
                <w:b/>
                <w:bCs/>
                <w:color w:val="000000"/>
                <w:sz w:val="28"/>
                <w:szCs w:val="28"/>
                <w:vertAlign w:val="baseline"/>
                <w:lang w:eastAsia="zh-CN"/>
              </w:rPr>
            </w:pPr>
            <w:r>
              <w:rPr>
                <w:rFonts w:hint="eastAsia" w:ascii="仿宋_GB2312" w:hAnsi="仿宋" w:eastAsia="仿宋_GB2312"/>
                <w:b/>
                <w:bCs/>
                <w:color w:val="000000"/>
                <w:sz w:val="28"/>
                <w:szCs w:val="28"/>
                <w:vertAlign w:val="baseline"/>
                <w:lang w:eastAsia="zh-CN"/>
              </w:rPr>
              <w:t>年</w:t>
            </w:r>
            <w:r>
              <w:rPr>
                <w:rFonts w:hint="eastAsia" w:ascii="仿宋_GB2312" w:hAnsi="仿宋" w:eastAsia="仿宋_GB2312"/>
                <w:b/>
                <w:bCs/>
                <w:color w:val="000000"/>
                <w:sz w:val="28"/>
                <w:szCs w:val="28"/>
                <w:vertAlign w:val="baseline"/>
                <w:lang w:val="en-US" w:eastAsia="zh-CN"/>
              </w:rPr>
              <w:t xml:space="preserve">    </w:t>
            </w:r>
            <w:r>
              <w:rPr>
                <w:rFonts w:hint="eastAsia" w:ascii="仿宋_GB2312" w:hAnsi="仿宋" w:eastAsia="仿宋_GB2312"/>
                <w:b/>
                <w:bCs/>
                <w:color w:val="000000"/>
                <w:sz w:val="28"/>
                <w:szCs w:val="28"/>
                <w:vertAlign w:val="baseline"/>
                <w:lang w:eastAsia="zh-CN"/>
              </w:rPr>
              <w:t>月</w:t>
            </w:r>
            <w:r>
              <w:rPr>
                <w:rFonts w:hint="eastAsia" w:ascii="仿宋_GB2312" w:hAnsi="仿宋" w:eastAsia="仿宋_GB2312"/>
                <w:b/>
                <w:bCs/>
                <w:color w:val="000000"/>
                <w:sz w:val="28"/>
                <w:szCs w:val="28"/>
                <w:vertAlign w:val="baseline"/>
                <w:lang w:val="en-US" w:eastAsia="zh-CN"/>
              </w:rPr>
              <w:t xml:space="preserve">    </w:t>
            </w:r>
            <w:r>
              <w:rPr>
                <w:rFonts w:hint="eastAsia" w:ascii="仿宋_GB2312" w:hAnsi="仿宋" w:eastAsia="仿宋_GB2312"/>
                <w:b/>
                <w:bCs/>
                <w:color w:val="000000"/>
                <w:sz w:val="28"/>
                <w:szCs w:val="28"/>
                <w:vertAlign w:val="baseline"/>
                <w:lang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5" w:hRule="atLeast"/>
        </w:trPr>
        <w:tc>
          <w:tcPr>
            <w:tcW w:w="3196" w:type="dxa"/>
            <w:vAlign w:val="center"/>
          </w:tcPr>
          <w:p>
            <w:pPr>
              <w:keepNext w:val="0"/>
              <w:keepLines w:val="0"/>
              <w:pageBreakBefore w:val="0"/>
              <w:kinsoku/>
              <w:wordWrap/>
              <w:overflowPunct/>
              <w:topLinePunct w:val="0"/>
              <w:autoSpaceDE/>
              <w:autoSpaceDN/>
              <w:bidi w:val="0"/>
              <w:adjustRightInd/>
              <w:snapToGrid w:val="0"/>
              <w:spacing w:line="600" w:lineRule="exact"/>
              <w:jc w:val="center"/>
              <w:rPr>
                <w:rFonts w:hint="eastAsia" w:ascii="仿宋_GB2312" w:hAnsi="仿宋" w:eastAsia="仿宋_GB2312"/>
                <w:b/>
                <w:bCs/>
                <w:color w:val="000000"/>
                <w:sz w:val="28"/>
                <w:szCs w:val="28"/>
                <w:vertAlign w:val="baseline"/>
                <w:lang w:val="en-US" w:eastAsia="zh-CN"/>
              </w:rPr>
            </w:pPr>
            <w:r>
              <w:rPr>
                <w:rFonts w:hint="eastAsia" w:ascii="仿宋_GB2312" w:hAnsi="仿宋" w:eastAsia="仿宋_GB2312"/>
                <w:b/>
                <w:bCs/>
                <w:color w:val="000000"/>
                <w:sz w:val="28"/>
                <w:szCs w:val="28"/>
                <w:vertAlign w:val="baseline"/>
                <w:lang w:val="en-US" w:eastAsia="zh-CN"/>
              </w:rPr>
              <w:t>市农牧局意见</w:t>
            </w:r>
          </w:p>
        </w:tc>
        <w:tc>
          <w:tcPr>
            <w:tcW w:w="5326" w:type="dxa"/>
            <w:vAlign w:val="bottom"/>
          </w:tcPr>
          <w:p>
            <w:pPr>
              <w:keepNext w:val="0"/>
              <w:keepLines w:val="0"/>
              <w:pageBreakBefore w:val="0"/>
              <w:kinsoku/>
              <w:wordWrap/>
              <w:overflowPunct/>
              <w:topLinePunct w:val="0"/>
              <w:autoSpaceDE/>
              <w:autoSpaceDN/>
              <w:bidi w:val="0"/>
              <w:adjustRightInd/>
              <w:snapToGrid w:val="0"/>
              <w:spacing w:line="600" w:lineRule="exact"/>
              <w:jc w:val="right"/>
              <w:rPr>
                <w:rFonts w:hint="eastAsia" w:ascii="仿宋_GB2312" w:hAnsi="仿宋" w:eastAsia="仿宋_GB2312"/>
                <w:b/>
                <w:bCs/>
                <w:color w:val="000000"/>
                <w:sz w:val="28"/>
                <w:szCs w:val="28"/>
                <w:vertAlign w:val="baseline"/>
                <w:lang w:eastAsia="zh-CN"/>
              </w:rPr>
            </w:pPr>
            <w:r>
              <w:rPr>
                <w:rFonts w:hint="eastAsia" w:ascii="仿宋_GB2312" w:hAnsi="仿宋" w:eastAsia="仿宋_GB2312"/>
                <w:b/>
                <w:bCs/>
                <w:color w:val="000000"/>
                <w:sz w:val="28"/>
                <w:szCs w:val="28"/>
                <w:vertAlign w:val="baseline"/>
                <w:lang w:eastAsia="zh-CN"/>
              </w:rPr>
              <w:t>年</w:t>
            </w:r>
            <w:r>
              <w:rPr>
                <w:rFonts w:hint="eastAsia" w:ascii="仿宋_GB2312" w:hAnsi="仿宋" w:eastAsia="仿宋_GB2312"/>
                <w:b/>
                <w:bCs/>
                <w:color w:val="000000"/>
                <w:sz w:val="28"/>
                <w:szCs w:val="28"/>
                <w:vertAlign w:val="baseline"/>
                <w:lang w:val="en-US" w:eastAsia="zh-CN"/>
              </w:rPr>
              <w:t xml:space="preserve">    </w:t>
            </w:r>
            <w:r>
              <w:rPr>
                <w:rFonts w:hint="eastAsia" w:ascii="仿宋_GB2312" w:hAnsi="仿宋" w:eastAsia="仿宋_GB2312"/>
                <w:b/>
                <w:bCs/>
                <w:color w:val="000000"/>
                <w:sz w:val="28"/>
                <w:szCs w:val="28"/>
                <w:vertAlign w:val="baseline"/>
                <w:lang w:eastAsia="zh-CN"/>
              </w:rPr>
              <w:t>月</w:t>
            </w:r>
            <w:r>
              <w:rPr>
                <w:rFonts w:hint="eastAsia" w:ascii="仿宋_GB2312" w:hAnsi="仿宋" w:eastAsia="仿宋_GB2312"/>
                <w:b/>
                <w:bCs/>
                <w:color w:val="000000"/>
                <w:sz w:val="28"/>
                <w:szCs w:val="28"/>
                <w:vertAlign w:val="baseline"/>
                <w:lang w:val="en-US" w:eastAsia="zh-CN"/>
              </w:rPr>
              <w:t xml:space="preserve">    </w:t>
            </w:r>
            <w:r>
              <w:rPr>
                <w:rFonts w:hint="eastAsia" w:ascii="仿宋_GB2312" w:hAnsi="仿宋" w:eastAsia="仿宋_GB2312"/>
                <w:b/>
                <w:bCs/>
                <w:color w:val="000000"/>
                <w:sz w:val="28"/>
                <w:szCs w:val="28"/>
                <w:vertAlign w:val="baseline"/>
                <w:lang w:eastAsia="zh-CN"/>
              </w:rPr>
              <w:t>日</w:t>
            </w:r>
          </w:p>
        </w:tc>
      </w:tr>
    </w:tbl>
    <w:p>
      <w:pPr>
        <w:keepNext w:val="0"/>
        <w:keepLines w:val="0"/>
        <w:pageBreakBefore w:val="0"/>
        <w:kinsoku/>
        <w:wordWrap/>
        <w:overflowPunct/>
        <w:topLinePunct w:val="0"/>
        <w:autoSpaceDE/>
        <w:autoSpaceDN/>
        <w:bidi w:val="0"/>
        <w:adjustRightInd/>
        <w:spacing w:line="600" w:lineRule="exact"/>
      </w:pPr>
    </w:p>
    <w:p>
      <w:pPr>
        <w:keepNext w:val="0"/>
        <w:keepLines w:val="0"/>
        <w:pageBreakBefore w:val="0"/>
        <w:kinsoku/>
        <w:wordWrap/>
        <w:overflowPunct/>
        <w:topLinePunct w:val="0"/>
        <w:autoSpaceDE/>
        <w:autoSpaceDN/>
        <w:bidi w:val="0"/>
        <w:adjustRightInd/>
        <w:spacing w:line="600" w:lineRule="exact"/>
        <w:jc w:val="center"/>
        <w:rPr>
          <w:rFonts w:hint="eastAsia" w:ascii="方正小标宋简体" w:hAnsi="方正小标宋简体" w:eastAsia="方正小标宋简体" w:cs="方正小标宋简体"/>
          <w:color w:val="000000"/>
          <w:kern w:val="0"/>
          <w:sz w:val="44"/>
          <w:szCs w:val="44"/>
          <w:lang w:eastAsia="zh-CN"/>
        </w:rPr>
      </w:pPr>
      <w:r>
        <w:rPr>
          <w:rFonts w:hint="eastAsia" w:ascii="黑体" w:hAnsi="黑体" w:eastAsia="黑体" w:cs="黑体"/>
          <w:color w:val="000000"/>
          <w:kern w:val="0"/>
          <w:sz w:val="36"/>
          <w:szCs w:val="36"/>
          <w:lang w:eastAsia="zh-CN"/>
        </w:rPr>
        <w:t>申报</w:t>
      </w:r>
      <w:r>
        <w:rPr>
          <w:rFonts w:hint="eastAsia" w:ascii="黑体" w:hAnsi="黑体" w:eastAsia="黑体" w:cs="黑体"/>
          <w:color w:val="000000"/>
          <w:kern w:val="0"/>
          <w:sz w:val="36"/>
          <w:szCs w:val="36"/>
        </w:rPr>
        <w:t>项目合作社基本情况表</w:t>
      </w:r>
    </w:p>
    <w:tbl>
      <w:tblPr>
        <w:tblStyle w:val="7"/>
        <w:tblpPr w:leftFromText="180" w:rightFromText="180" w:vertAnchor="page" w:horzAnchor="page" w:tblpX="1825" w:tblpY="22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364"/>
        <w:gridCol w:w="1296"/>
        <w:gridCol w:w="105"/>
        <w:gridCol w:w="389"/>
        <w:gridCol w:w="862"/>
        <w:gridCol w:w="33"/>
        <w:gridCol w:w="895"/>
        <w:gridCol w:w="1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eastAsia="宋体"/>
                <w:b/>
                <w:bCs/>
                <w:sz w:val="28"/>
                <w:szCs w:val="28"/>
                <w:vertAlign w:val="baseline"/>
                <w:lang w:eastAsia="zh-CN"/>
              </w:rPr>
            </w:pPr>
            <w:r>
              <w:rPr>
                <w:rFonts w:hint="eastAsia"/>
                <w:b/>
                <w:bCs/>
                <w:sz w:val="28"/>
                <w:szCs w:val="28"/>
                <w:vertAlign w:val="baseline"/>
                <w:lang w:eastAsia="zh-CN"/>
              </w:rPr>
              <w:t>序号</w:t>
            </w:r>
          </w:p>
        </w:tc>
        <w:tc>
          <w:tcPr>
            <w:tcW w:w="7735" w:type="dxa"/>
            <w:gridSpan w:val="8"/>
          </w:tcPr>
          <w:p>
            <w:pPr>
              <w:keepNext w:val="0"/>
              <w:keepLines w:val="0"/>
              <w:pageBreakBefore w:val="0"/>
              <w:kinsoku/>
              <w:wordWrap/>
              <w:overflowPunct/>
              <w:topLinePunct w:val="0"/>
              <w:autoSpaceDE/>
              <w:autoSpaceDN/>
              <w:bidi w:val="0"/>
              <w:adjustRightInd/>
              <w:spacing w:line="600" w:lineRule="exact"/>
              <w:jc w:val="center"/>
              <w:rPr>
                <w:sz w:val="28"/>
                <w:szCs w:val="28"/>
                <w:vertAlign w:val="baseline"/>
              </w:rPr>
            </w:pPr>
            <w:r>
              <w:rPr>
                <w:rFonts w:hint="eastAsia"/>
                <w:b/>
                <w:bCs/>
                <w:sz w:val="28"/>
                <w:szCs w:val="28"/>
                <w:vertAlign w:val="baseline"/>
                <w:lang w:eastAsia="zh-CN"/>
              </w:rPr>
              <w:t>合作社基本情况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eastAsia="宋体"/>
                <w:vertAlign w:val="baseline"/>
                <w:lang w:val="en-US" w:eastAsia="zh-CN"/>
              </w:rPr>
            </w:pPr>
            <w:r>
              <w:rPr>
                <w:rFonts w:hint="eastAsia"/>
                <w:vertAlign w:val="baseline"/>
                <w:lang w:val="en-US" w:eastAsia="zh-CN"/>
              </w:rPr>
              <w:t>1</w:t>
            </w:r>
          </w:p>
        </w:tc>
        <w:tc>
          <w:tcPr>
            <w:tcW w:w="2364"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农牧民合作社名称</w:t>
            </w:r>
          </w:p>
        </w:tc>
        <w:tc>
          <w:tcPr>
            <w:tcW w:w="5371" w:type="dxa"/>
            <w:gridSpan w:val="7"/>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Merge w:val="restart"/>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eastAsia="宋体" w:cs="宋体"/>
                <w:color w:val="000000"/>
                <w:kern w:val="0"/>
                <w:sz w:val="24"/>
                <w:lang w:val="en-US" w:eastAsia="zh-CN"/>
              </w:rPr>
            </w:pPr>
            <w:r>
              <w:rPr>
                <w:rFonts w:hint="eastAsia" w:ascii="宋体" w:hAnsi="宋体" w:cs="宋体"/>
                <w:color w:val="000000"/>
                <w:kern w:val="0"/>
                <w:sz w:val="24"/>
                <w:lang w:val="en-US" w:eastAsia="zh-CN"/>
              </w:rPr>
              <w:t>2</w:t>
            </w:r>
          </w:p>
        </w:tc>
        <w:tc>
          <w:tcPr>
            <w:tcW w:w="2364" w:type="dxa"/>
            <w:vMerge w:val="restart"/>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理事长情况</w:t>
            </w:r>
          </w:p>
        </w:tc>
        <w:tc>
          <w:tcPr>
            <w:tcW w:w="1296"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姓</w:t>
            </w:r>
            <w:r>
              <w:rPr>
                <w:rFonts w:hint="eastAsia" w:ascii="宋体" w:hAnsi="宋体" w:cs="宋体"/>
                <w:color w:val="000000"/>
                <w:kern w:val="0"/>
                <w:sz w:val="24"/>
                <w:lang w:val="en-US" w:eastAsia="zh-CN"/>
              </w:rPr>
              <w:t xml:space="preserve">  </w:t>
            </w:r>
            <w:r>
              <w:rPr>
                <w:rFonts w:hint="eastAsia" w:ascii="宋体" w:hAnsi="宋体" w:cs="宋体"/>
                <w:color w:val="000000"/>
                <w:kern w:val="0"/>
                <w:sz w:val="24"/>
              </w:rPr>
              <w:t>名</w:t>
            </w:r>
          </w:p>
        </w:tc>
        <w:tc>
          <w:tcPr>
            <w:tcW w:w="4075" w:type="dxa"/>
            <w:gridSpan w:val="6"/>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Merge w:val="continue"/>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cs="宋体"/>
                <w:color w:val="000000"/>
                <w:kern w:val="0"/>
                <w:sz w:val="24"/>
              </w:rPr>
            </w:pPr>
          </w:p>
        </w:tc>
        <w:tc>
          <w:tcPr>
            <w:tcW w:w="2364" w:type="dxa"/>
            <w:vMerge w:val="continue"/>
          </w:tcPr>
          <w:p>
            <w:pPr>
              <w:keepNext w:val="0"/>
              <w:keepLines w:val="0"/>
              <w:pageBreakBefore w:val="0"/>
              <w:kinsoku/>
              <w:wordWrap/>
              <w:overflowPunct/>
              <w:topLinePunct w:val="0"/>
              <w:autoSpaceDE/>
              <w:autoSpaceDN/>
              <w:bidi w:val="0"/>
              <w:adjustRightInd/>
              <w:spacing w:line="600" w:lineRule="exact"/>
              <w:rPr>
                <w:vertAlign w:val="baseline"/>
              </w:rPr>
            </w:pPr>
          </w:p>
        </w:tc>
        <w:tc>
          <w:tcPr>
            <w:tcW w:w="1296"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身份证号</w:t>
            </w:r>
          </w:p>
        </w:tc>
        <w:tc>
          <w:tcPr>
            <w:tcW w:w="4075" w:type="dxa"/>
            <w:gridSpan w:val="6"/>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Merge w:val="continue"/>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cs="宋体"/>
                <w:color w:val="000000"/>
                <w:kern w:val="0"/>
                <w:sz w:val="24"/>
              </w:rPr>
            </w:pPr>
          </w:p>
        </w:tc>
        <w:tc>
          <w:tcPr>
            <w:tcW w:w="2364" w:type="dxa"/>
            <w:vMerge w:val="continue"/>
          </w:tcPr>
          <w:p>
            <w:pPr>
              <w:keepNext w:val="0"/>
              <w:keepLines w:val="0"/>
              <w:pageBreakBefore w:val="0"/>
              <w:kinsoku/>
              <w:wordWrap/>
              <w:overflowPunct/>
              <w:topLinePunct w:val="0"/>
              <w:autoSpaceDE/>
              <w:autoSpaceDN/>
              <w:bidi w:val="0"/>
              <w:adjustRightInd/>
              <w:spacing w:line="600" w:lineRule="exact"/>
              <w:rPr>
                <w:vertAlign w:val="baseline"/>
              </w:rPr>
            </w:pPr>
          </w:p>
        </w:tc>
        <w:tc>
          <w:tcPr>
            <w:tcW w:w="1296"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val="en-US" w:eastAsia="zh-CN"/>
              </w:rPr>
              <w:t>文</w:t>
            </w:r>
            <w:r>
              <w:rPr>
                <w:rFonts w:hint="eastAsia" w:ascii="宋体" w:hAnsi="宋体" w:cs="宋体"/>
                <w:color w:val="000000"/>
                <w:kern w:val="0"/>
                <w:sz w:val="24"/>
              </w:rPr>
              <w:t>化程度</w:t>
            </w:r>
          </w:p>
        </w:tc>
        <w:tc>
          <w:tcPr>
            <w:tcW w:w="4075" w:type="dxa"/>
            <w:gridSpan w:val="6"/>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Merge w:val="continue"/>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cs="宋体"/>
                <w:color w:val="000000"/>
                <w:kern w:val="0"/>
                <w:sz w:val="24"/>
              </w:rPr>
            </w:pPr>
          </w:p>
        </w:tc>
        <w:tc>
          <w:tcPr>
            <w:tcW w:w="2364" w:type="dxa"/>
            <w:vMerge w:val="continue"/>
          </w:tcPr>
          <w:p>
            <w:pPr>
              <w:keepNext w:val="0"/>
              <w:keepLines w:val="0"/>
              <w:pageBreakBefore w:val="0"/>
              <w:kinsoku/>
              <w:wordWrap/>
              <w:overflowPunct/>
              <w:topLinePunct w:val="0"/>
              <w:autoSpaceDE/>
              <w:autoSpaceDN/>
              <w:bidi w:val="0"/>
              <w:adjustRightInd/>
              <w:spacing w:line="600" w:lineRule="exact"/>
              <w:rPr>
                <w:vertAlign w:val="baseline"/>
              </w:rPr>
            </w:pPr>
          </w:p>
        </w:tc>
        <w:tc>
          <w:tcPr>
            <w:tcW w:w="1296"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社会兼职</w:t>
            </w:r>
          </w:p>
        </w:tc>
        <w:tc>
          <w:tcPr>
            <w:tcW w:w="4075" w:type="dxa"/>
            <w:gridSpan w:val="6"/>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eastAsia="宋体"/>
                <w:vertAlign w:val="baseline"/>
                <w:lang w:val="en-US" w:eastAsia="zh-CN"/>
              </w:rPr>
            </w:pPr>
            <w:r>
              <w:rPr>
                <w:rFonts w:hint="eastAsia"/>
                <w:vertAlign w:val="baseline"/>
                <w:lang w:val="en-US" w:eastAsia="zh-CN"/>
              </w:rPr>
              <w:t>3</w:t>
            </w:r>
          </w:p>
        </w:tc>
        <w:tc>
          <w:tcPr>
            <w:tcW w:w="2364"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地址：</w:t>
            </w:r>
          </w:p>
        </w:tc>
        <w:tc>
          <w:tcPr>
            <w:tcW w:w="5371" w:type="dxa"/>
            <w:gridSpan w:val="7"/>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eastAsia="宋体"/>
                <w:vertAlign w:val="baseline"/>
                <w:lang w:val="en-US" w:eastAsia="zh-CN"/>
              </w:rPr>
            </w:pPr>
            <w:r>
              <w:rPr>
                <w:rFonts w:hint="eastAsia"/>
                <w:vertAlign w:val="baseline"/>
                <w:lang w:val="en-US" w:eastAsia="zh-CN"/>
              </w:rPr>
              <w:t>4</w:t>
            </w:r>
          </w:p>
        </w:tc>
        <w:tc>
          <w:tcPr>
            <w:tcW w:w="2364"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邮编：</w:t>
            </w:r>
          </w:p>
        </w:tc>
        <w:tc>
          <w:tcPr>
            <w:tcW w:w="5371" w:type="dxa"/>
            <w:gridSpan w:val="7"/>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eastAsia="宋体"/>
                <w:vertAlign w:val="baseline"/>
                <w:lang w:val="en-US" w:eastAsia="zh-CN"/>
              </w:rPr>
            </w:pPr>
            <w:r>
              <w:rPr>
                <w:rFonts w:hint="eastAsia"/>
                <w:vertAlign w:val="baseline"/>
                <w:lang w:val="en-US" w:eastAsia="zh-CN"/>
              </w:rPr>
              <w:t>5</w:t>
            </w:r>
          </w:p>
        </w:tc>
        <w:tc>
          <w:tcPr>
            <w:tcW w:w="2364"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电话：</w:t>
            </w:r>
          </w:p>
        </w:tc>
        <w:tc>
          <w:tcPr>
            <w:tcW w:w="5371" w:type="dxa"/>
            <w:gridSpan w:val="7"/>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eastAsia="宋体"/>
                <w:vertAlign w:val="baseline"/>
                <w:lang w:val="en-US" w:eastAsia="zh-CN"/>
              </w:rPr>
            </w:pPr>
            <w:r>
              <w:rPr>
                <w:rFonts w:hint="eastAsia"/>
                <w:vertAlign w:val="baseline"/>
                <w:lang w:val="en-US" w:eastAsia="zh-CN"/>
              </w:rPr>
              <w:t>6</w:t>
            </w:r>
          </w:p>
        </w:tc>
        <w:tc>
          <w:tcPr>
            <w:tcW w:w="2364"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注册登记时间：</w:t>
            </w:r>
          </w:p>
        </w:tc>
        <w:tc>
          <w:tcPr>
            <w:tcW w:w="5371" w:type="dxa"/>
            <w:gridSpan w:val="7"/>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eastAsia="宋体"/>
                <w:vertAlign w:val="baseline"/>
                <w:lang w:val="en-US" w:eastAsia="zh-CN"/>
              </w:rPr>
            </w:pPr>
            <w:r>
              <w:rPr>
                <w:rFonts w:hint="eastAsia"/>
                <w:vertAlign w:val="baseline"/>
                <w:lang w:val="en-US" w:eastAsia="zh-CN"/>
              </w:rPr>
              <w:t>7</w:t>
            </w:r>
          </w:p>
        </w:tc>
        <w:tc>
          <w:tcPr>
            <w:tcW w:w="2364" w:type="dxa"/>
            <w:vMerge w:val="restart"/>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成员情况</w:t>
            </w:r>
          </w:p>
        </w:tc>
        <w:tc>
          <w:tcPr>
            <w:tcW w:w="2652" w:type="dxa"/>
            <w:gridSpan w:val="4"/>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实有成员总数</w:t>
            </w:r>
          </w:p>
        </w:tc>
        <w:tc>
          <w:tcPr>
            <w:tcW w:w="2719" w:type="dxa"/>
            <w:gridSpan w:val="3"/>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eastAsia="宋体"/>
                <w:vertAlign w:val="baseline"/>
                <w:lang w:val="en-US" w:eastAsia="zh-CN"/>
              </w:rPr>
            </w:pPr>
            <w:r>
              <w:rPr>
                <w:rFonts w:hint="eastAsia"/>
                <w:vertAlign w:val="baseline"/>
                <w:lang w:val="en-US" w:eastAsia="zh-CN"/>
              </w:rPr>
              <w:t>8</w:t>
            </w:r>
          </w:p>
        </w:tc>
        <w:tc>
          <w:tcPr>
            <w:tcW w:w="2364" w:type="dxa"/>
            <w:vMerge w:val="continue"/>
          </w:tcPr>
          <w:p>
            <w:pPr>
              <w:keepNext w:val="0"/>
              <w:keepLines w:val="0"/>
              <w:pageBreakBefore w:val="0"/>
              <w:kinsoku/>
              <w:wordWrap/>
              <w:overflowPunct/>
              <w:topLinePunct w:val="0"/>
              <w:autoSpaceDE/>
              <w:autoSpaceDN/>
              <w:bidi w:val="0"/>
              <w:adjustRightInd/>
              <w:spacing w:line="600" w:lineRule="exact"/>
              <w:rPr>
                <w:vertAlign w:val="baseline"/>
              </w:rPr>
            </w:pPr>
          </w:p>
        </w:tc>
        <w:tc>
          <w:tcPr>
            <w:tcW w:w="2652" w:type="dxa"/>
            <w:gridSpan w:val="4"/>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其中：农民成员数</w:t>
            </w:r>
          </w:p>
        </w:tc>
        <w:tc>
          <w:tcPr>
            <w:tcW w:w="2719" w:type="dxa"/>
            <w:gridSpan w:val="3"/>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eastAsia="宋体"/>
                <w:vertAlign w:val="baseline"/>
                <w:lang w:val="en-US" w:eastAsia="zh-CN"/>
              </w:rPr>
            </w:pPr>
            <w:r>
              <w:rPr>
                <w:rFonts w:hint="eastAsia"/>
                <w:vertAlign w:val="baseline"/>
                <w:lang w:val="en-US" w:eastAsia="zh-CN"/>
              </w:rPr>
              <w:t>9</w:t>
            </w:r>
          </w:p>
        </w:tc>
        <w:tc>
          <w:tcPr>
            <w:tcW w:w="2364"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成员出资</w:t>
            </w:r>
            <w:r>
              <w:rPr>
                <w:rFonts w:hint="eastAsia" w:ascii="宋体" w:hAnsi="宋体" w:cs="宋体"/>
                <w:color w:val="000000"/>
                <w:kern w:val="0"/>
                <w:sz w:val="24"/>
              </w:rPr>
              <w:br w:type="textWrapping"/>
            </w:r>
            <w:r>
              <w:rPr>
                <w:rFonts w:hint="eastAsia" w:ascii="宋体" w:hAnsi="宋体" w:cs="宋体"/>
                <w:color w:val="000000"/>
                <w:kern w:val="0"/>
                <w:sz w:val="24"/>
              </w:rPr>
              <w:t>总额（万元）：</w:t>
            </w:r>
          </w:p>
        </w:tc>
        <w:tc>
          <w:tcPr>
            <w:tcW w:w="5371" w:type="dxa"/>
            <w:gridSpan w:val="7"/>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eastAsia="宋体"/>
                <w:vertAlign w:val="baseline"/>
                <w:lang w:val="en-US" w:eastAsia="zh-CN"/>
              </w:rPr>
            </w:pPr>
            <w:r>
              <w:rPr>
                <w:rFonts w:hint="eastAsia"/>
                <w:vertAlign w:val="baseline"/>
                <w:lang w:val="en-US" w:eastAsia="zh-CN"/>
              </w:rPr>
              <w:t>10</w:t>
            </w:r>
          </w:p>
        </w:tc>
        <w:tc>
          <w:tcPr>
            <w:tcW w:w="2364"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信用</w:t>
            </w:r>
            <w:r>
              <w:rPr>
                <w:rFonts w:hint="eastAsia" w:ascii="宋体" w:hAnsi="宋体" w:cs="宋体"/>
                <w:color w:val="000000"/>
                <w:kern w:val="0"/>
                <w:sz w:val="24"/>
                <w:lang w:val="en-US" w:eastAsia="zh-CN"/>
              </w:rPr>
              <w:t>情况</w:t>
            </w:r>
            <w:r>
              <w:rPr>
                <w:rFonts w:hint="eastAsia" w:ascii="宋体" w:hAnsi="宋体" w:cs="宋体"/>
                <w:color w:val="000000"/>
                <w:kern w:val="0"/>
                <w:sz w:val="24"/>
              </w:rPr>
              <w:t>：</w:t>
            </w:r>
          </w:p>
        </w:tc>
        <w:tc>
          <w:tcPr>
            <w:tcW w:w="5371" w:type="dxa"/>
            <w:gridSpan w:val="7"/>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eastAsia="宋体"/>
                <w:vertAlign w:val="baseline"/>
                <w:lang w:val="en-US" w:eastAsia="zh-CN"/>
              </w:rPr>
            </w:pPr>
            <w:r>
              <w:rPr>
                <w:rFonts w:hint="eastAsia"/>
                <w:vertAlign w:val="baseline"/>
                <w:lang w:val="en-US" w:eastAsia="zh-CN"/>
              </w:rPr>
              <w:t>11</w:t>
            </w:r>
          </w:p>
        </w:tc>
        <w:tc>
          <w:tcPr>
            <w:tcW w:w="2364"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eastAsia="宋体" w:cs="宋体"/>
                <w:color w:val="000000"/>
                <w:kern w:val="2"/>
                <w:sz w:val="24"/>
                <w:szCs w:val="24"/>
                <w:lang w:val="en-US" w:eastAsia="zh-CN" w:bidi="ar-SA"/>
              </w:rPr>
            </w:pPr>
            <w:r>
              <w:rPr>
                <w:rFonts w:hint="eastAsia" w:ascii="宋体" w:hAnsi="宋体" w:cs="宋体"/>
                <w:color w:val="000000"/>
                <w:kern w:val="0"/>
                <w:sz w:val="24"/>
              </w:rPr>
              <w:t>主要生产经营项目</w:t>
            </w:r>
          </w:p>
        </w:tc>
        <w:tc>
          <w:tcPr>
            <w:tcW w:w="5371" w:type="dxa"/>
            <w:gridSpan w:val="7"/>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vertAlign w:val="baseline"/>
                <w:lang w:val="en-US" w:eastAsia="zh-CN"/>
              </w:rPr>
            </w:pPr>
            <w:r>
              <w:rPr>
                <w:rFonts w:hint="eastAsia"/>
                <w:vertAlign w:val="baseline"/>
                <w:lang w:val="en-US" w:eastAsia="zh-CN"/>
              </w:rPr>
              <w:t>12</w:t>
            </w:r>
          </w:p>
        </w:tc>
        <w:tc>
          <w:tcPr>
            <w:tcW w:w="7735" w:type="dxa"/>
            <w:gridSpan w:val="8"/>
            <w:vAlign w:val="center"/>
          </w:tcPr>
          <w:p>
            <w:pPr>
              <w:keepNext w:val="0"/>
              <w:keepLines w:val="0"/>
              <w:pageBreakBefore w:val="0"/>
              <w:kinsoku/>
              <w:wordWrap/>
              <w:overflowPunct/>
              <w:topLinePunct w:val="0"/>
              <w:autoSpaceDE/>
              <w:autoSpaceDN/>
              <w:bidi w:val="0"/>
              <w:adjustRightInd/>
              <w:spacing w:line="600" w:lineRule="exact"/>
              <w:jc w:val="center"/>
              <w:rPr>
                <w:vertAlign w:val="baseline"/>
              </w:rPr>
            </w:pPr>
            <w:r>
              <w:rPr>
                <w:rFonts w:hint="eastAsia" w:ascii="宋体" w:hAnsi="宋体" w:cs="宋体"/>
                <w:color w:val="000000"/>
                <w:kern w:val="0"/>
                <w:sz w:val="24"/>
                <w:lang w:val="en-US" w:eastAsia="zh-CN"/>
              </w:rPr>
              <w:t>种植规模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eastAsia="宋体"/>
                <w:vertAlign w:val="baseline"/>
                <w:lang w:val="en-US" w:eastAsia="zh-CN"/>
              </w:rPr>
            </w:pPr>
          </w:p>
        </w:tc>
        <w:tc>
          <w:tcPr>
            <w:tcW w:w="3765" w:type="dxa"/>
            <w:gridSpan w:val="3"/>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eastAsia="宋体" w:cs="宋体"/>
                <w:color w:val="000000"/>
                <w:kern w:val="2"/>
                <w:sz w:val="24"/>
                <w:szCs w:val="24"/>
                <w:lang w:val="en-US" w:eastAsia="zh-CN" w:bidi="ar-SA"/>
              </w:rPr>
            </w:pPr>
            <w:r>
              <w:rPr>
                <w:rFonts w:hint="eastAsia" w:ascii="宋体" w:hAnsi="宋体" w:cs="宋体"/>
                <w:color w:val="000000"/>
                <w:kern w:val="0"/>
                <w:sz w:val="24"/>
              </w:rPr>
              <w:t>农作物种植面积（亩）</w:t>
            </w:r>
          </w:p>
        </w:tc>
        <w:tc>
          <w:tcPr>
            <w:tcW w:w="3970" w:type="dxa"/>
            <w:gridSpan w:val="5"/>
            <w:vAlign w:val="center"/>
          </w:tcPr>
          <w:p>
            <w:pPr>
              <w:keepNext w:val="0"/>
              <w:keepLines w:val="0"/>
              <w:pageBreakBefore w:val="0"/>
              <w:kinsoku/>
              <w:wordWrap/>
              <w:overflowPunct/>
              <w:topLinePunct w:val="0"/>
              <w:autoSpaceDE/>
              <w:autoSpaceDN/>
              <w:bidi w:val="0"/>
              <w:adjustRightInd/>
              <w:spacing w:line="600" w:lineRule="exact"/>
              <w:jc w:val="center"/>
              <w:rPr>
                <w:vertAlign w:val="baseline"/>
              </w:rPr>
            </w:pPr>
            <w:r>
              <w:rPr>
                <w:rFonts w:hint="eastAsia" w:ascii="宋体" w:hAnsi="宋体" w:cs="宋体"/>
                <w:color w:val="000000"/>
                <w:kern w:val="0"/>
                <w:sz w:val="24"/>
              </w:rPr>
              <w:t>农作物产量(吨)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eastAsia="宋体"/>
                <w:vertAlign w:val="baseline"/>
                <w:lang w:val="en-US" w:eastAsia="zh-CN"/>
              </w:rPr>
            </w:pPr>
          </w:p>
        </w:tc>
        <w:tc>
          <w:tcPr>
            <w:tcW w:w="3765" w:type="dxa"/>
            <w:gridSpan w:val="3"/>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eastAsia="宋体" w:cs="宋体"/>
                <w:color w:val="000000"/>
                <w:kern w:val="2"/>
                <w:sz w:val="24"/>
                <w:szCs w:val="24"/>
                <w:lang w:val="en-US" w:eastAsia="zh-CN" w:bidi="ar-SA"/>
              </w:rPr>
            </w:pPr>
          </w:p>
        </w:tc>
        <w:tc>
          <w:tcPr>
            <w:tcW w:w="3970" w:type="dxa"/>
            <w:gridSpan w:val="5"/>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vertAlign w:val="baseline"/>
                <w:lang w:val="en-US" w:eastAsia="zh-CN"/>
              </w:rPr>
            </w:pPr>
            <w:r>
              <w:rPr>
                <w:rFonts w:hint="eastAsia"/>
                <w:vertAlign w:val="baseline"/>
                <w:lang w:val="en-US" w:eastAsia="zh-CN"/>
              </w:rPr>
              <w:t>13</w:t>
            </w:r>
          </w:p>
        </w:tc>
        <w:tc>
          <w:tcPr>
            <w:tcW w:w="7735" w:type="dxa"/>
            <w:gridSpan w:val="8"/>
            <w:vAlign w:val="center"/>
          </w:tcPr>
          <w:p>
            <w:pPr>
              <w:keepNext w:val="0"/>
              <w:keepLines w:val="0"/>
              <w:pageBreakBefore w:val="0"/>
              <w:kinsoku/>
              <w:wordWrap/>
              <w:overflowPunct/>
              <w:topLinePunct w:val="0"/>
              <w:autoSpaceDE/>
              <w:autoSpaceDN/>
              <w:bidi w:val="0"/>
              <w:adjustRightInd/>
              <w:spacing w:line="600" w:lineRule="exact"/>
              <w:jc w:val="center"/>
              <w:rPr>
                <w:rFonts w:hint="eastAsia" w:ascii="宋体" w:hAnsi="宋体" w:cs="宋体"/>
                <w:color w:val="000000"/>
                <w:kern w:val="0"/>
                <w:sz w:val="24"/>
              </w:rPr>
            </w:pPr>
            <w:r>
              <w:rPr>
                <w:rFonts w:hint="eastAsia" w:ascii="宋体" w:hAnsi="宋体" w:cs="宋体"/>
                <w:color w:val="000000"/>
                <w:kern w:val="0"/>
                <w:sz w:val="24"/>
                <w:lang w:val="en-US" w:eastAsia="zh-CN"/>
              </w:rPr>
              <w:t>畜禽养殖规模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eastAsia="宋体"/>
                <w:vertAlign w:val="baseline"/>
                <w:lang w:val="en-US" w:eastAsia="zh-CN"/>
              </w:rPr>
            </w:pPr>
          </w:p>
        </w:tc>
        <w:tc>
          <w:tcPr>
            <w:tcW w:w="2364"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畜禽出栏</w:t>
            </w:r>
            <w:r>
              <w:rPr>
                <w:rFonts w:hint="eastAsia" w:ascii="宋体" w:hAnsi="宋体" w:cs="宋体"/>
                <w:color w:val="000000"/>
                <w:kern w:val="0"/>
                <w:sz w:val="24"/>
                <w:lang w:val="en-US" w:eastAsia="zh-CN"/>
              </w:rPr>
              <w:t>总</w:t>
            </w:r>
            <w:r>
              <w:rPr>
                <w:rFonts w:hint="eastAsia" w:ascii="宋体" w:hAnsi="宋体" w:cs="宋体"/>
                <w:color w:val="000000"/>
                <w:kern w:val="0"/>
                <w:sz w:val="24"/>
              </w:rPr>
              <w:t>量</w:t>
            </w:r>
          </w:p>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eastAsia="宋体" w:cs="宋体"/>
                <w:color w:val="000000"/>
                <w:kern w:val="2"/>
                <w:sz w:val="24"/>
                <w:szCs w:val="24"/>
                <w:lang w:val="en-US" w:eastAsia="zh-CN" w:bidi="ar-SA"/>
              </w:rPr>
            </w:pPr>
            <w:r>
              <w:rPr>
                <w:rFonts w:hint="eastAsia" w:ascii="宋体" w:hAnsi="宋体" w:cs="宋体"/>
                <w:color w:val="000000"/>
                <w:kern w:val="0"/>
                <w:sz w:val="24"/>
              </w:rPr>
              <w:t>（头、只）</w:t>
            </w:r>
          </w:p>
        </w:tc>
        <w:tc>
          <w:tcPr>
            <w:tcW w:w="2685" w:type="dxa"/>
            <w:gridSpan w:val="5"/>
            <w:vAlign w:val="center"/>
          </w:tcPr>
          <w:p>
            <w:pPr>
              <w:keepNext w:val="0"/>
              <w:keepLines w:val="0"/>
              <w:pageBreakBefore w:val="0"/>
              <w:kinsoku/>
              <w:wordWrap/>
              <w:overflowPunct/>
              <w:topLinePunct w:val="0"/>
              <w:autoSpaceDE/>
              <w:autoSpaceDN/>
              <w:bidi w:val="0"/>
              <w:adjustRightInd/>
              <w:spacing w:line="600" w:lineRule="exact"/>
              <w:jc w:val="center"/>
              <w:rPr>
                <w:rFonts w:hint="eastAsia" w:ascii="宋体" w:hAnsi="宋体" w:cs="宋体"/>
                <w:color w:val="000000"/>
                <w:kern w:val="0"/>
                <w:sz w:val="24"/>
              </w:rPr>
            </w:pPr>
            <w:r>
              <w:rPr>
                <w:rFonts w:hint="eastAsia" w:ascii="宋体" w:hAnsi="宋体" w:cs="宋体"/>
                <w:color w:val="000000"/>
                <w:kern w:val="0"/>
                <w:sz w:val="24"/>
              </w:rPr>
              <w:t>畜禽年末存栏总量</w:t>
            </w:r>
          </w:p>
          <w:p>
            <w:pPr>
              <w:keepNext w:val="0"/>
              <w:keepLines w:val="0"/>
              <w:pageBreakBefore w:val="0"/>
              <w:kinsoku/>
              <w:wordWrap/>
              <w:overflowPunct/>
              <w:topLinePunct w:val="0"/>
              <w:autoSpaceDE/>
              <w:autoSpaceDN/>
              <w:bidi w:val="0"/>
              <w:adjustRightInd/>
              <w:spacing w:line="600" w:lineRule="exact"/>
              <w:jc w:val="center"/>
              <w:rPr>
                <w:vertAlign w:val="baseline"/>
              </w:rPr>
            </w:pPr>
            <w:r>
              <w:rPr>
                <w:rFonts w:hint="eastAsia" w:ascii="宋体" w:hAnsi="宋体" w:cs="宋体"/>
                <w:color w:val="000000"/>
                <w:kern w:val="0"/>
                <w:sz w:val="24"/>
              </w:rPr>
              <w:t>（头、只）</w:t>
            </w:r>
          </w:p>
        </w:tc>
        <w:tc>
          <w:tcPr>
            <w:tcW w:w="2686" w:type="dxa"/>
            <w:gridSpan w:val="2"/>
            <w:vAlign w:val="center"/>
          </w:tcPr>
          <w:p>
            <w:pPr>
              <w:keepNext w:val="0"/>
              <w:keepLines w:val="0"/>
              <w:pageBreakBefore w:val="0"/>
              <w:kinsoku/>
              <w:wordWrap/>
              <w:overflowPunct/>
              <w:topLinePunct w:val="0"/>
              <w:autoSpaceDE/>
              <w:autoSpaceDN/>
              <w:bidi w:val="0"/>
              <w:adjustRightInd/>
              <w:spacing w:line="600" w:lineRule="exact"/>
              <w:jc w:val="center"/>
              <w:rPr>
                <w:vertAlign w:val="baseline"/>
              </w:rPr>
            </w:pPr>
            <w:r>
              <w:rPr>
                <w:rFonts w:hint="eastAsia" w:ascii="宋体" w:hAnsi="宋体" w:cs="宋体"/>
                <w:color w:val="000000"/>
                <w:kern w:val="0"/>
                <w:sz w:val="24"/>
              </w:rPr>
              <w:t>畜禽产品总量（吨）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eastAsia="宋体"/>
                <w:vertAlign w:val="baseline"/>
                <w:lang w:val="en-US" w:eastAsia="zh-CN"/>
              </w:rPr>
            </w:pPr>
          </w:p>
        </w:tc>
        <w:tc>
          <w:tcPr>
            <w:tcW w:w="2364"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eastAsia="宋体" w:cs="宋体"/>
                <w:color w:val="000000"/>
                <w:kern w:val="2"/>
                <w:sz w:val="24"/>
                <w:szCs w:val="24"/>
                <w:lang w:val="en-US" w:eastAsia="zh-CN" w:bidi="ar-SA"/>
              </w:rPr>
            </w:pPr>
          </w:p>
        </w:tc>
        <w:tc>
          <w:tcPr>
            <w:tcW w:w="2685" w:type="dxa"/>
            <w:gridSpan w:val="5"/>
          </w:tcPr>
          <w:p>
            <w:pPr>
              <w:keepNext w:val="0"/>
              <w:keepLines w:val="0"/>
              <w:pageBreakBefore w:val="0"/>
              <w:kinsoku/>
              <w:wordWrap/>
              <w:overflowPunct/>
              <w:topLinePunct w:val="0"/>
              <w:autoSpaceDE/>
              <w:autoSpaceDN/>
              <w:bidi w:val="0"/>
              <w:adjustRightInd/>
              <w:spacing w:line="600" w:lineRule="exact"/>
              <w:rPr>
                <w:rFonts w:hint="default"/>
                <w:vertAlign w:val="baseline"/>
                <w:lang w:val="en-US"/>
              </w:rPr>
            </w:pPr>
          </w:p>
        </w:tc>
        <w:tc>
          <w:tcPr>
            <w:tcW w:w="2686" w:type="dxa"/>
            <w:gridSpan w:val="2"/>
          </w:tcPr>
          <w:p>
            <w:pPr>
              <w:keepNext w:val="0"/>
              <w:keepLines w:val="0"/>
              <w:pageBreakBefore w:val="0"/>
              <w:kinsoku/>
              <w:wordWrap/>
              <w:overflowPunct/>
              <w:topLinePunct w:val="0"/>
              <w:autoSpaceDE/>
              <w:autoSpaceDN/>
              <w:bidi w:val="0"/>
              <w:adjustRightInd/>
              <w:spacing w:line="600" w:lineRule="exact"/>
              <w:rPr>
                <w:rFonts w:hint="default"/>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eastAsia="宋体"/>
                <w:vertAlign w:val="baseline"/>
                <w:lang w:val="en-US" w:eastAsia="zh-CN"/>
              </w:rPr>
            </w:pPr>
            <w:r>
              <w:rPr>
                <w:rFonts w:hint="eastAsia"/>
                <w:vertAlign w:val="baseline"/>
                <w:lang w:val="en-US" w:eastAsia="zh-CN"/>
              </w:rPr>
              <w:t>14</w:t>
            </w:r>
          </w:p>
        </w:tc>
        <w:tc>
          <w:tcPr>
            <w:tcW w:w="7735" w:type="dxa"/>
            <w:gridSpan w:val="8"/>
            <w:vAlign w:val="center"/>
          </w:tcPr>
          <w:p>
            <w:pPr>
              <w:keepNext w:val="0"/>
              <w:keepLines w:val="0"/>
              <w:pageBreakBefore w:val="0"/>
              <w:kinsoku/>
              <w:wordWrap/>
              <w:overflowPunct/>
              <w:topLinePunct w:val="0"/>
              <w:autoSpaceDE/>
              <w:autoSpaceDN/>
              <w:bidi w:val="0"/>
              <w:adjustRightInd/>
              <w:spacing w:line="600" w:lineRule="exact"/>
              <w:jc w:val="center"/>
              <w:rPr>
                <w:vertAlign w:val="baseline"/>
              </w:rPr>
            </w:pPr>
            <w:r>
              <w:rPr>
                <w:rFonts w:hint="eastAsia" w:ascii="宋体" w:hAnsi="宋体" w:eastAsia="宋体" w:cs="宋体"/>
                <w:color w:val="000000"/>
                <w:kern w:val="2"/>
                <w:sz w:val="24"/>
                <w:szCs w:val="24"/>
                <w:lang w:val="en-US" w:eastAsia="zh-CN" w:bidi="ar-SA"/>
              </w:rPr>
              <w:t>水产养殖规模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eastAsia="宋体"/>
                <w:vertAlign w:val="baseline"/>
                <w:lang w:val="en-US" w:eastAsia="zh-CN"/>
              </w:rPr>
            </w:pPr>
          </w:p>
        </w:tc>
        <w:tc>
          <w:tcPr>
            <w:tcW w:w="2364"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eastAsia="宋体" w:cs="宋体"/>
                <w:color w:val="000000"/>
                <w:kern w:val="2"/>
                <w:sz w:val="24"/>
                <w:szCs w:val="24"/>
                <w:lang w:val="en-US" w:eastAsia="zh-CN" w:bidi="ar-SA"/>
              </w:rPr>
            </w:pPr>
            <w:r>
              <w:rPr>
                <w:rFonts w:hint="eastAsia" w:ascii="宋体" w:hAnsi="宋体" w:cs="宋体"/>
                <w:color w:val="000000"/>
                <w:kern w:val="0"/>
                <w:sz w:val="24"/>
              </w:rPr>
              <w:t>水产养殖面积（亩）</w:t>
            </w:r>
          </w:p>
        </w:tc>
        <w:tc>
          <w:tcPr>
            <w:tcW w:w="2685" w:type="dxa"/>
            <w:gridSpan w:val="5"/>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vertAlign w:val="baseline"/>
              </w:rPr>
            </w:pPr>
            <w:r>
              <w:rPr>
                <w:rFonts w:hint="eastAsia" w:ascii="宋体" w:hAnsi="宋体" w:cs="宋体"/>
                <w:color w:val="000000"/>
                <w:kern w:val="0"/>
                <w:sz w:val="24"/>
              </w:rPr>
              <w:t>水产品产量（吨）</w:t>
            </w:r>
          </w:p>
        </w:tc>
        <w:tc>
          <w:tcPr>
            <w:tcW w:w="2686" w:type="dxa"/>
            <w:gridSpan w:val="2"/>
            <w:vAlign w:val="center"/>
          </w:tcPr>
          <w:p>
            <w:pPr>
              <w:keepNext w:val="0"/>
              <w:keepLines w:val="0"/>
              <w:pageBreakBefore w:val="0"/>
              <w:kinsoku/>
              <w:wordWrap/>
              <w:overflowPunct/>
              <w:topLinePunct w:val="0"/>
              <w:autoSpaceDE/>
              <w:autoSpaceDN/>
              <w:bidi w:val="0"/>
              <w:adjustRightInd/>
              <w:spacing w:line="600" w:lineRule="exact"/>
              <w:jc w:val="center"/>
              <w:rPr>
                <w:vertAlign w:val="baseline"/>
              </w:rPr>
            </w:pPr>
            <w:r>
              <w:rPr>
                <w:rFonts w:hint="eastAsia" w:ascii="宋体" w:hAnsi="宋体" w:cs="宋体"/>
                <w:color w:val="000000"/>
                <w:kern w:val="0"/>
                <w:sz w:val="24"/>
              </w:rPr>
              <w:t>特色产品总量（吨）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eastAsia="宋体"/>
                <w:vertAlign w:val="baseline"/>
                <w:lang w:val="en-US" w:eastAsia="zh-CN"/>
              </w:rPr>
            </w:pPr>
          </w:p>
        </w:tc>
        <w:tc>
          <w:tcPr>
            <w:tcW w:w="2364"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eastAsia="宋体" w:cs="宋体"/>
                <w:color w:val="000000"/>
                <w:kern w:val="2"/>
                <w:sz w:val="24"/>
                <w:szCs w:val="24"/>
                <w:lang w:val="en-US" w:eastAsia="zh-CN" w:bidi="ar-SA"/>
              </w:rPr>
            </w:pPr>
          </w:p>
        </w:tc>
        <w:tc>
          <w:tcPr>
            <w:tcW w:w="2685" w:type="dxa"/>
            <w:gridSpan w:val="5"/>
          </w:tcPr>
          <w:p>
            <w:pPr>
              <w:keepNext w:val="0"/>
              <w:keepLines w:val="0"/>
              <w:pageBreakBefore w:val="0"/>
              <w:kinsoku/>
              <w:wordWrap/>
              <w:overflowPunct/>
              <w:topLinePunct w:val="0"/>
              <w:autoSpaceDE/>
              <w:autoSpaceDN/>
              <w:bidi w:val="0"/>
              <w:adjustRightInd/>
              <w:spacing w:line="600" w:lineRule="exact"/>
              <w:rPr>
                <w:vertAlign w:val="baseline"/>
              </w:rPr>
            </w:pPr>
          </w:p>
        </w:tc>
        <w:tc>
          <w:tcPr>
            <w:tcW w:w="2686" w:type="dxa"/>
            <w:gridSpan w:val="2"/>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eastAsia="宋体"/>
                <w:vertAlign w:val="baseline"/>
                <w:lang w:val="en-US" w:eastAsia="zh-CN"/>
              </w:rPr>
            </w:pPr>
            <w:r>
              <w:rPr>
                <w:rFonts w:hint="eastAsia"/>
                <w:vertAlign w:val="baseline"/>
                <w:lang w:val="en-US" w:eastAsia="zh-CN"/>
              </w:rPr>
              <w:t>15</w:t>
            </w:r>
          </w:p>
        </w:tc>
        <w:tc>
          <w:tcPr>
            <w:tcW w:w="7735" w:type="dxa"/>
            <w:gridSpan w:val="8"/>
            <w:vAlign w:val="center"/>
          </w:tcPr>
          <w:p>
            <w:pPr>
              <w:keepNext w:val="0"/>
              <w:keepLines w:val="0"/>
              <w:pageBreakBefore w:val="0"/>
              <w:kinsoku/>
              <w:wordWrap/>
              <w:overflowPunct/>
              <w:topLinePunct w:val="0"/>
              <w:autoSpaceDE/>
              <w:autoSpaceDN/>
              <w:bidi w:val="0"/>
              <w:adjustRightInd/>
              <w:spacing w:line="600" w:lineRule="exact"/>
              <w:jc w:val="center"/>
              <w:rPr>
                <w:rFonts w:hint="default"/>
                <w:vertAlign w:val="baseline"/>
                <w:lang w:val="en-US"/>
              </w:rPr>
            </w:pPr>
            <w:r>
              <w:rPr>
                <w:rFonts w:hint="eastAsia" w:ascii="宋体" w:hAnsi="宋体" w:eastAsia="宋体" w:cs="宋体"/>
                <w:color w:val="000000"/>
                <w:kern w:val="2"/>
                <w:sz w:val="24"/>
                <w:szCs w:val="24"/>
                <w:lang w:val="en-US" w:eastAsia="zh-CN" w:bidi="ar-SA"/>
              </w:rPr>
              <w:t>社会化服务情况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eastAsia="宋体"/>
                <w:vertAlign w:val="baseline"/>
                <w:lang w:val="en-US" w:eastAsia="zh-CN"/>
              </w:rPr>
            </w:pPr>
          </w:p>
        </w:tc>
        <w:tc>
          <w:tcPr>
            <w:tcW w:w="2364"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eastAsia="宋体" w:cs="宋体"/>
                <w:color w:val="000000"/>
                <w:kern w:val="2"/>
                <w:sz w:val="24"/>
                <w:szCs w:val="24"/>
                <w:lang w:val="en-US" w:eastAsia="zh-CN" w:bidi="ar-SA"/>
              </w:rPr>
            </w:pPr>
            <w:r>
              <w:rPr>
                <w:rFonts w:hint="eastAsia" w:ascii="宋体" w:hAnsi="宋体" w:cs="宋体"/>
                <w:color w:val="000000"/>
                <w:kern w:val="0"/>
                <w:sz w:val="24"/>
              </w:rPr>
              <w:t>农机拥有量（台、套）</w:t>
            </w:r>
          </w:p>
        </w:tc>
        <w:tc>
          <w:tcPr>
            <w:tcW w:w="2685" w:type="dxa"/>
            <w:gridSpan w:val="5"/>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合作社植保</w:t>
            </w:r>
            <w:r>
              <w:rPr>
                <w:rFonts w:hint="eastAsia" w:ascii="宋体" w:hAnsi="宋体" w:cs="宋体"/>
                <w:color w:val="000000"/>
                <w:kern w:val="0"/>
                <w:sz w:val="24"/>
                <w:lang w:val="en-US" w:eastAsia="zh-CN"/>
              </w:rPr>
              <w:t>作业</w:t>
            </w:r>
            <w:r>
              <w:rPr>
                <w:rFonts w:hint="eastAsia" w:ascii="宋体" w:hAnsi="宋体" w:cs="宋体"/>
                <w:color w:val="000000"/>
                <w:kern w:val="0"/>
                <w:sz w:val="24"/>
              </w:rPr>
              <w:t>服务</w:t>
            </w:r>
          </w:p>
          <w:p>
            <w:pPr>
              <w:keepNext w:val="0"/>
              <w:keepLines w:val="0"/>
              <w:pageBreakBefore w:val="0"/>
              <w:widowControl/>
              <w:kinsoku/>
              <w:wordWrap/>
              <w:overflowPunct/>
              <w:topLinePunct w:val="0"/>
              <w:autoSpaceDE/>
              <w:autoSpaceDN/>
              <w:bidi w:val="0"/>
              <w:adjustRightInd/>
              <w:spacing w:line="600" w:lineRule="exact"/>
              <w:jc w:val="center"/>
              <w:textAlignment w:val="center"/>
              <w:rPr>
                <w:vertAlign w:val="baseline"/>
              </w:rPr>
            </w:pPr>
            <w:r>
              <w:rPr>
                <w:rFonts w:hint="eastAsia" w:ascii="宋体" w:hAnsi="宋体" w:cs="宋体"/>
                <w:color w:val="000000"/>
                <w:kern w:val="0"/>
                <w:sz w:val="24"/>
              </w:rPr>
              <w:t>面积（亩）</w:t>
            </w:r>
          </w:p>
        </w:tc>
        <w:tc>
          <w:tcPr>
            <w:tcW w:w="2686" w:type="dxa"/>
            <w:gridSpan w:val="2"/>
            <w:vAlign w:val="center"/>
          </w:tcPr>
          <w:p>
            <w:pPr>
              <w:keepNext w:val="0"/>
              <w:keepLines w:val="0"/>
              <w:pageBreakBefore w:val="0"/>
              <w:kinsoku/>
              <w:wordWrap/>
              <w:overflowPunct/>
              <w:topLinePunct w:val="0"/>
              <w:autoSpaceDE/>
              <w:autoSpaceDN/>
              <w:bidi w:val="0"/>
              <w:adjustRightInd/>
              <w:spacing w:line="600" w:lineRule="exact"/>
              <w:jc w:val="center"/>
              <w:rPr>
                <w:vertAlign w:val="baseline"/>
              </w:rPr>
            </w:pPr>
            <w:r>
              <w:rPr>
                <w:rFonts w:hint="eastAsia" w:ascii="宋体" w:hAnsi="宋体" w:cs="宋体"/>
                <w:color w:val="000000"/>
                <w:kern w:val="0"/>
                <w:sz w:val="24"/>
              </w:rPr>
              <w:t>合作社</w:t>
            </w:r>
            <w:r>
              <w:rPr>
                <w:rFonts w:hint="eastAsia" w:ascii="宋体" w:hAnsi="宋体" w:cs="宋体"/>
                <w:color w:val="000000"/>
                <w:kern w:val="0"/>
                <w:sz w:val="24"/>
                <w:lang w:eastAsia="zh-CN"/>
              </w:rPr>
              <w:t>（</w:t>
            </w:r>
            <w:r>
              <w:rPr>
                <w:rFonts w:hint="eastAsia" w:ascii="宋体" w:hAnsi="宋体" w:cs="宋体"/>
                <w:color w:val="000000"/>
                <w:kern w:val="0"/>
                <w:sz w:val="24"/>
                <w:lang w:val="en-US" w:eastAsia="zh-CN"/>
              </w:rPr>
              <w:t>耕种收）</w:t>
            </w:r>
            <w:r>
              <w:rPr>
                <w:rFonts w:hint="eastAsia" w:ascii="宋体" w:hAnsi="宋体" w:cs="宋体"/>
                <w:color w:val="000000"/>
                <w:kern w:val="0"/>
                <w:sz w:val="24"/>
              </w:rPr>
              <w:t>作业服务面积（亩）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eastAsia="宋体"/>
                <w:vertAlign w:val="baseline"/>
                <w:lang w:val="en-US" w:eastAsia="zh-CN"/>
              </w:rPr>
            </w:pPr>
          </w:p>
        </w:tc>
        <w:tc>
          <w:tcPr>
            <w:tcW w:w="2364" w:type="dxa"/>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eastAsia="宋体" w:cs="宋体"/>
                <w:color w:val="000000"/>
                <w:kern w:val="2"/>
                <w:sz w:val="24"/>
                <w:szCs w:val="24"/>
                <w:lang w:val="en-US" w:eastAsia="zh-CN" w:bidi="ar-SA"/>
              </w:rPr>
            </w:pPr>
          </w:p>
        </w:tc>
        <w:tc>
          <w:tcPr>
            <w:tcW w:w="2685" w:type="dxa"/>
            <w:gridSpan w:val="5"/>
          </w:tcPr>
          <w:p>
            <w:pPr>
              <w:keepNext w:val="0"/>
              <w:keepLines w:val="0"/>
              <w:pageBreakBefore w:val="0"/>
              <w:kinsoku/>
              <w:wordWrap/>
              <w:overflowPunct/>
              <w:topLinePunct w:val="0"/>
              <w:autoSpaceDE/>
              <w:autoSpaceDN/>
              <w:bidi w:val="0"/>
              <w:adjustRightInd/>
              <w:spacing w:line="600" w:lineRule="exact"/>
              <w:rPr>
                <w:vertAlign w:val="baseline"/>
              </w:rPr>
            </w:pPr>
          </w:p>
        </w:tc>
        <w:tc>
          <w:tcPr>
            <w:tcW w:w="2686" w:type="dxa"/>
            <w:gridSpan w:val="2"/>
          </w:tcPr>
          <w:p>
            <w:pPr>
              <w:keepNext w:val="0"/>
              <w:keepLines w:val="0"/>
              <w:pageBreakBefore w:val="0"/>
              <w:kinsoku/>
              <w:wordWrap/>
              <w:overflowPunct/>
              <w:topLinePunct w:val="0"/>
              <w:autoSpaceDE/>
              <w:autoSpaceDN/>
              <w:bidi w:val="0"/>
              <w:adjustRightInd/>
              <w:spacing w:line="60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eastAsia="宋体"/>
                <w:vertAlign w:val="baseline"/>
                <w:lang w:val="en-US" w:eastAsia="zh-CN"/>
              </w:rPr>
            </w:pPr>
            <w:r>
              <w:rPr>
                <w:rFonts w:hint="eastAsia"/>
                <w:vertAlign w:val="baseline"/>
                <w:lang w:val="en-US" w:eastAsia="zh-CN"/>
              </w:rPr>
              <w:t>16</w:t>
            </w:r>
          </w:p>
        </w:tc>
        <w:tc>
          <w:tcPr>
            <w:tcW w:w="2364"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ascii="宋体" w:hAnsi="宋体" w:eastAsia="宋体" w:cs="宋体"/>
                <w:color w:val="000000"/>
                <w:kern w:val="2"/>
                <w:sz w:val="28"/>
                <w:szCs w:val="28"/>
                <w:lang w:val="en-US" w:eastAsia="zh-CN" w:bidi="ar-SA"/>
              </w:rPr>
            </w:pPr>
            <w:r>
              <w:rPr>
                <w:rFonts w:hint="eastAsia" w:ascii="宋体" w:hAnsi="宋体" w:cs="宋体"/>
                <w:color w:val="000000"/>
                <w:kern w:val="2"/>
                <w:sz w:val="28"/>
                <w:szCs w:val="28"/>
                <w:lang w:val="en-US" w:eastAsia="zh-CN" w:bidi="ar-SA"/>
              </w:rPr>
              <w:t>示范社等级</w:t>
            </w:r>
          </w:p>
        </w:tc>
        <w:tc>
          <w:tcPr>
            <w:tcW w:w="5371" w:type="dxa"/>
            <w:gridSpan w:val="7"/>
            <w:vAlign w:val="center"/>
          </w:tcPr>
          <w:p>
            <w:pPr>
              <w:keepNext w:val="0"/>
              <w:keepLines w:val="0"/>
              <w:pageBreakBefore w:val="0"/>
              <w:kinsoku/>
              <w:wordWrap/>
              <w:overflowPunct/>
              <w:topLinePunct w:val="0"/>
              <w:autoSpaceDE/>
              <w:autoSpaceDN/>
              <w:bidi w:val="0"/>
              <w:adjustRightInd/>
              <w:spacing w:line="600" w:lineRule="exact"/>
              <w:jc w:val="center"/>
              <w:rPr>
                <w:rFonts w:hint="eastAsia" w:eastAsia="宋体"/>
                <w:sz w:val="28"/>
                <w:szCs w:val="28"/>
                <w:vertAlign w:val="baseline"/>
                <w:lang w:eastAsia="zh-CN"/>
              </w:rPr>
            </w:pPr>
            <w:r>
              <w:rPr>
                <w:rFonts w:hint="eastAsia"/>
                <w:sz w:val="28"/>
                <w:szCs w:val="28"/>
                <w:vertAlign w:val="baseline"/>
                <w:lang w:eastAsia="zh-CN"/>
              </w:rPr>
              <w:t>国家级（</w:t>
            </w:r>
            <w:r>
              <w:rPr>
                <w:rFonts w:hint="eastAsia"/>
                <w:sz w:val="28"/>
                <w:szCs w:val="28"/>
                <w:vertAlign w:val="baseline"/>
                <w:lang w:val="en-US" w:eastAsia="zh-CN"/>
              </w:rPr>
              <w:t xml:space="preserve">  </w:t>
            </w:r>
            <w:r>
              <w:rPr>
                <w:rFonts w:hint="eastAsia"/>
                <w:sz w:val="28"/>
                <w:szCs w:val="28"/>
                <w:vertAlign w:val="baseline"/>
                <w:lang w:eastAsia="zh-CN"/>
              </w:rPr>
              <w:t>）自治区级（</w:t>
            </w:r>
            <w:r>
              <w:rPr>
                <w:rFonts w:hint="eastAsia"/>
                <w:sz w:val="28"/>
                <w:szCs w:val="28"/>
                <w:vertAlign w:val="baseline"/>
                <w:lang w:val="en-US" w:eastAsia="zh-CN"/>
              </w:rPr>
              <w:t xml:space="preserve">  </w:t>
            </w:r>
            <w:r>
              <w:rPr>
                <w:rFonts w:hint="eastAsia"/>
                <w:sz w:val="28"/>
                <w:szCs w:val="28"/>
                <w:vertAlign w:val="baseline"/>
                <w:lang w:eastAsia="zh-CN"/>
              </w:rPr>
              <w:t>）市级（</w:t>
            </w:r>
            <w:r>
              <w:rPr>
                <w:rFonts w:hint="eastAsia"/>
                <w:sz w:val="28"/>
                <w:szCs w:val="28"/>
                <w:vertAlign w:val="baseline"/>
                <w:lang w:val="en-US" w:eastAsia="zh-CN"/>
              </w:rPr>
              <w:t xml:space="preserve">  </w:t>
            </w:r>
            <w:r>
              <w:rPr>
                <w:rFonts w:hint="eastAsia"/>
                <w:sz w:val="28"/>
                <w:szCs w:val="28"/>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vertAlign w:val="baseline"/>
                <w:lang w:val="en-US" w:eastAsia="zh-CN"/>
              </w:rPr>
            </w:pPr>
            <w:r>
              <w:rPr>
                <w:rFonts w:hint="eastAsia"/>
                <w:vertAlign w:val="baseline"/>
                <w:lang w:val="en-US" w:eastAsia="zh-CN"/>
              </w:rPr>
              <w:t>17</w:t>
            </w:r>
          </w:p>
        </w:tc>
        <w:tc>
          <w:tcPr>
            <w:tcW w:w="4154" w:type="dxa"/>
            <w:gridSpan w:val="4"/>
            <w:vAlign w:val="center"/>
          </w:tcPr>
          <w:p>
            <w:pPr>
              <w:keepNext w:val="0"/>
              <w:keepLines w:val="0"/>
              <w:pageBreakBefore w:val="0"/>
              <w:kinsoku/>
              <w:wordWrap/>
              <w:overflowPunct/>
              <w:topLinePunct w:val="0"/>
              <w:autoSpaceDE/>
              <w:autoSpaceDN/>
              <w:bidi w:val="0"/>
              <w:adjustRightInd/>
              <w:spacing w:line="600" w:lineRule="exact"/>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资产负债及收益情况</w:t>
            </w:r>
          </w:p>
        </w:tc>
        <w:tc>
          <w:tcPr>
            <w:tcW w:w="1790" w:type="dxa"/>
            <w:gridSpan w:val="3"/>
            <w:vAlign w:val="center"/>
          </w:tcPr>
          <w:p>
            <w:pPr>
              <w:keepNext w:val="0"/>
              <w:keepLines w:val="0"/>
              <w:pageBreakBefore w:val="0"/>
              <w:kinsoku/>
              <w:wordWrap/>
              <w:overflowPunct/>
              <w:topLinePunct w:val="0"/>
              <w:autoSpaceDE/>
              <w:autoSpaceDN/>
              <w:bidi w:val="0"/>
              <w:adjustRightInd/>
              <w:spacing w:line="600" w:lineRule="exact"/>
              <w:jc w:val="center"/>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2020年</w:t>
            </w:r>
          </w:p>
        </w:tc>
        <w:tc>
          <w:tcPr>
            <w:tcW w:w="1791" w:type="dxa"/>
            <w:vAlign w:val="center"/>
          </w:tcPr>
          <w:p>
            <w:pPr>
              <w:keepNext w:val="0"/>
              <w:keepLines w:val="0"/>
              <w:pageBreakBefore w:val="0"/>
              <w:kinsoku/>
              <w:wordWrap/>
              <w:overflowPunct/>
              <w:topLinePunct w:val="0"/>
              <w:autoSpaceDE/>
              <w:autoSpaceDN/>
              <w:bidi w:val="0"/>
              <w:adjustRightInd/>
              <w:spacing w:line="600" w:lineRule="exact"/>
              <w:jc w:val="center"/>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2021年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val="en-US" w:eastAsia="zh-CN"/>
              </w:rPr>
            </w:pPr>
          </w:p>
        </w:tc>
        <w:tc>
          <w:tcPr>
            <w:tcW w:w="4154" w:type="dxa"/>
            <w:gridSpan w:val="4"/>
            <w:vAlign w:val="center"/>
          </w:tcPr>
          <w:p>
            <w:pPr>
              <w:keepNext w:val="0"/>
              <w:keepLines w:val="0"/>
              <w:pageBreakBefore w:val="0"/>
              <w:kinsoku/>
              <w:wordWrap/>
              <w:overflowPunct/>
              <w:topLinePunct w:val="0"/>
              <w:autoSpaceDE/>
              <w:autoSpaceDN/>
              <w:bidi w:val="0"/>
              <w:adjustRightInd/>
              <w:spacing w:line="600" w:lineRule="exact"/>
              <w:jc w:val="center"/>
              <w:rPr>
                <w:rFonts w:hint="eastAsia" w:ascii="宋体" w:hAnsi="宋体" w:cs="宋体"/>
                <w:color w:val="000000"/>
                <w:kern w:val="0"/>
                <w:sz w:val="28"/>
                <w:szCs w:val="28"/>
              </w:rPr>
            </w:pPr>
            <w:r>
              <w:rPr>
                <w:rFonts w:hint="eastAsia" w:ascii="宋体" w:hAnsi="宋体" w:cs="宋体"/>
                <w:color w:val="000000"/>
                <w:kern w:val="0"/>
                <w:sz w:val="28"/>
                <w:szCs w:val="28"/>
              </w:rPr>
              <w:t>固定资产净值（万元）</w:t>
            </w:r>
          </w:p>
        </w:tc>
        <w:tc>
          <w:tcPr>
            <w:tcW w:w="1790" w:type="dxa"/>
            <w:gridSpan w:val="3"/>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eastAsia="zh-CN"/>
              </w:rPr>
            </w:pPr>
          </w:p>
        </w:tc>
        <w:tc>
          <w:tcPr>
            <w:tcW w:w="1791"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val="en-US" w:eastAsia="zh-CN"/>
              </w:rPr>
            </w:pPr>
          </w:p>
        </w:tc>
        <w:tc>
          <w:tcPr>
            <w:tcW w:w="4154" w:type="dxa"/>
            <w:gridSpan w:val="4"/>
            <w:vAlign w:val="center"/>
          </w:tcPr>
          <w:p>
            <w:pPr>
              <w:keepNext w:val="0"/>
              <w:keepLines w:val="0"/>
              <w:pageBreakBefore w:val="0"/>
              <w:kinsoku/>
              <w:wordWrap/>
              <w:overflowPunct/>
              <w:topLinePunct w:val="0"/>
              <w:autoSpaceDE/>
              <w:autoSpaceDN/>
              <w:bidi w:val="0"/>
              <w:adjustRightInd/>
              <w:spacing w:line="600" w:lineRule="exact"/>
              <w:jc w:val="center"/>
              <w:rPr>
                <w:rFonts w:hint="eastAsia" w:ascii="宋体" w:hAnsi="宋体" w:cs="宋体"/>
                <w:color w:val="000000"/>
                <w:kern w:val="0"/>
                <w:sz w:val="28"/>
                <w:szCs w:val="28"/>
              </w:rPr>
            </w:pPr>
            <w:r>
              <w:rPr>
                <w:rFonts w:hint="eastAsia" w:ascii="宋体" w:hAnsi="宋体" w:cs="宋体"/>
                <w:color w:val="000000"/>
                <w:kern w:val="0"/>
                <w:sz w:val="28"/>
                <w:szCs w:val="28"/>
              </w:rPr>
              <w:t>年经营收入（万元）</w:t>
            </w:r>
          </w:p>
        </w:tc>
        <w:tc>
          <w:tcPr>
            <w:tcW w:w="1790" w:type="dxa"/>
            <w:gridSpan w:val="3"/>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eastAsia="zh-CN"/>
              </w:rPr>
            </w:pPr>
          </w:p>
        </w:tc>
        <w:tc>
          <w:tcPr>
            <w:tcW w:w="1791"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val="en-US" w:eastAsia="zh-CN"/>
              </w:rPr>
            </w:pPr>
          </w:p>
        </w:tc>
        <w:tc>
          <w:tcPr>
            <w:tcW w:w="4154" w:type="dxa"/>
            <w:gridSpan w:val="4"/>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cs="宋体"/>
                <w:color w:val="000000"/>
                <w:kern w:val="0"/>
                <w:sz w:val="28"/>
                <w:szCs w:val="28"/>
              </w:rPr>
            </w:pPr>
            <w:r>
              <w:rPr>
                <w:rFonts w:hint="eastAsia" w:ascii="宋体" w:hAnsi="宋体" w:cs="宋体"/>
                <w:color w:val="000000"/>
                <w:kern w:val="0"/>
                <w:sz w:val="28"/>
                <w:szCs w:val="28"/>
              </w:rPr>
              <w:t>盈余返还总额（万元）</w:t>
            </w:r>
          </w:p>
        </w:tc>
        <w:tc>
          <w:tcPr>
            <w:tcW w:w="1790" w:type="dxa"/>
            <w:gridSpan w:val="3"/>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eastAsia="zh-CN"/>
              </w:rPr>
            </w:pPr>
          </w:p>
        </w:tc>
        <w:tc>
          <w:tcPr>
            <w:tcW w:w="1791"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val="en-US" w:eastAsia="zh-CN"/>
              </w:rPr>
            </w:pPr>
          </w:p>
        </w:tc>
        <w:tc>
          <w:tcPr>
            <w:tcW w:w="4154" w:type="dxa"/>
            <w:gridSpan w:val="4"/>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cs="宋体"/>
                <w:color w:val="000000"/>
                <w:kern w:val="0"/>
                <w:sz w:val="28"/>
                <w:szCs w:val="28"/>
              </w:rPr>
            </w:pPr>
            <w:r>
              <w:rPr>
                <w:rFonts w:hint="eastAsia" w:ascii="宋体" w:hAnsi="宋体" w:cs="宋体"/>
                <w:color w:val="000000"/>
                <w:kern w:val="0"/>
                <w:sz w:val="28"/>
                <w:szCs w:val="28"/>
              </w:rPr>
              <w:t>可分配盈余按成员与本社交易量（额）返还比例</w:t>
            </w:r>
          </w:p>
        </w:tc>
        <w:tc>
          <w:tcPr>
            <w:tcW w:w="1790" w:type="dxa"/>
            <w:gridSpan w:val="3"/>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eastAsia="zh-CN"/>
              </w:rPr>
            </w:pPr>
          </w:p>
        </w:tc>
        <w:tc>
          <w:tcPr>
            <w:tcW w:w="1791"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val="en-US" w:eastAsia="zh-CN"/>
              </w:rPr>
            </w:pPr>
          </w:p>
        </w:tc>
        <w:tc>
          <w:tcPr>
            <w:tcW w:w="4154" w:type="dxa"/>
            <w:gridSpan w:val="4"/>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cs="宋体"/>
                <w:color w:val="000000"/>
                <w:kern w:val="0"/>
                <w:sz w:val="28"/>
                <w:szCs w:val="28"/>
              </w:rPr>
            </w:pPr>
            <w:r>
              <w:rPr>
                <w:rFonts w:hint="eastAsia" w:ascii="宋体" w:hAnsi="宋体" w:cs="宋体"/>
                <w:color w:val="000000"/>
                <w:kern w:val="0"/>
                <w:sz w:val="28"/>
                <w:szCs w:val="28"/>
              </w:rPr>
              <w:t>获得财政扶持资金总额（万元）</w:t>
            </w:r>
          </w:p>
        </w:tc>
        <w:tc>
          <w:tcPr>
            <w:tcW w:w="1790" w:type="dxa"/>
            <w:gridSpan w:val="3"/>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eastAsia="zh-CN"/>
              </w:rPr>
            </w:pPr>
          </w:p>
        </w:tc>
        <w:tc>
          <w:tcPr>
            <w:tcW w:w="1791"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87"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val="en-US" w:eastAsia="zh-CN"/>
              </w:rPr>
            </w:pPr>
          </w:p>
        </w:tc>
        <w:tc>
          <w:tcPr>
            <w:tcW w:w="4154" w:type="dxa"/>
            <w:gridSpan w:val="4"/>
            <w:vAlign w:val="center"/>
          </w:tcPr>
          <w:p>
            <w:pPr>
              <w:keepNext w:val="0"/>
              <w:keepLines w:val="0"/>
              <w:pageBreakBefore w:val="0"/>
              <w:widowControl/>
              <w:kinsoku/>
              <w:wordWrap/>
              <w:overflowPunct/>
              <w:topLinePunct w:val="0"/>
              <w:autoSpaceDE/>
              <w:autoSpaceDN/>
              <w:bidi w:val="0"/>
              <w:adjustRightInd/>
              <w:spacing w:line="600" w:lineRule="exact"/>
              <w:jc w:val="center"/>
              <w:textAlignment w:val="center"/>
              <w:rPr>
                <w:rFonts w:hint="eastAsia" w:ascii="宋体" w:hAnsi="宋体" w:cs="宋体"/>
                <w:color w:val="000000"/>
                <w:kern w:val="0"/>
                <w:sz w:val="28"/>
                <w:szCs w:val="28"/>
              </w:rPr>
            </w:pPr>
            <w:r>
              <w:rPr>
                <w:rFonts w:hint="eastAsia" w:ascii="宋体" w:hAnsi="宋体" w:cs="宋体"/>
                <w:color w:val="000000"/>
                <w:kern w:val="0"/>
                <w:sz w:val="28"/>
                <w:szCs w:val="28"/>
              </w:rPr>
              <w:t>成员社内年均所得收入（元）</w:t>
            </w:r>
          </w:p>
        </w:tc>
        <w:tc>
          <w:tcPr>
            <w:tcW w:w="1790" w:type="dxa"/>
            <w:gridSpan w:val="3"/>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eastAsia="zh-CN"/>
              </w:rPr>
            </w:pPr>
          </w:p>
        </w:tc>
        <w:tc>
          <w:tcPr>
            <w:tcW w:w="1791" w:type="dxa"/>
            <w:vAlign w:val="center"/>
          </w:tcPr>
          <w:p>
            <w:pPr>
              <w:keepNext w:val="0"/>
              <w:keepLines w:val="0"/>
              <w:pageBreakBefore w:val="0"/>
              <w:kinsoku/>
              <w:wordWrap/>
              <w:overflowPunct/>
              <w:topLinePunct w:val="0"/>
              <w:autoSpaceDE/>
              <w:autoSpaceDN/>
              <w:bidi w:val="0"/>
              <w:adjustRightInd/>
              <w:spacing w:line="600" w:lineRule="exact"/>
              <w:jc w:val="center"/>
              <w:rPr>
                <w:rFonts w:hint="eastAsia"/>
                <w:vertAlign w:val="baseline"/>
                <w:lang w:eastAsia="zh-CN"/>
              </w:rPr>
            </w:pPr>
          </w:p>
        </w:tc>
      </w:tr>
    </w:tbl>
    <w:p>
      <w:pPr>
        <w:keepNext w:val="0"/>
        <w:keepLines w:val="0"/>
        <w:pageBreakBefore w:val="0"/>
        <w:kinsoku/>
        <w:wordWrap/>
        <w:overflowPunct/>
        <w:topLinePunct w:val="0"/>
        <w:autoSpaceDE/>
        <w:autoSpaceDN/>
        <w:bidi w:val="0"/>
        <w:adjustRightInd/>
        <w:spacing w:line="600" w:lineRule="exact"/>
        <w:jc w:val="center"/>
        <w:rPr>
          <w:rFonts w:hint="eastAsia" w:ascii="方正小标宋简体" w:hAnsi="方正小标宋简体" w:eastAsia="方正小标宋简体" w:cs="方正小标宋简体"/>
          <w:color w:val="000000"/>
          <w:kern w:val="0"/>
          <w:sz w:val="44"/>
          <w:szCs w:val="44"/>
          <w:lang w:eastAsia="zh-CN"/>
        </w:rPr>
      </w:pPr>
    </w:p>
    <w:p>
      <w:pPr>
        <w:keepNext w:val="0"/>
        <w:keepLines w:val="0"/>
        <w:pageBreakBefore w:val="0"/>
        <w:wordWrap/>
        <w:overflowPunct/>
        <w:topLinePunct w:val="0"/>
        <w:bidi w:val="0"/>
        <w:spacing w:line="600" w:lineRule="exact"/>
        <w:jc w:val="center"/>
        <w:rPr>
          <w:rFonts w:hint="eastAsia" w:ascii="黑体" w:hAnsi="黑体" w:eastAsia="黑体"/>
          <w:sz w:val="36"/>
          <w:szCs w:val="36"/>
          <w:lang w:eastAsia="zh-CN"/>
        </w:rPr>
      </w:pPr>
    </w:p>
    <w:p>
      <w:pPr>
        <w:keepNext w:val="0"/>
        <w:keepLines w:val="0"/>
        <w:pageBreakBefore w:val="0"/>
        <w:wordWrap/>
        <w:overflowPunct/>
        <w:topLinePunct w:val="0"/>
        <w:bidi w:val="0"/>
        <w:spacing w:line="600" w:lineRule="exact"/>
        <w:jc w:val="center"/>
        <w:rPr>
          <w:rFonts w:hint="eastAsia" w:ascii="黑体" w:hAnsi="黑体" w:eastAsia="黑体"/>
          <w:sz w:val="36"/>
          <w:szCs w:val="36"/>
          <w:lang w:eastAsia="zh-CN"/>
        </w:rPr>
      </w:pPr>
      <w:r>
        <w:rPr>
          <w:rFonts w:hint="eastAsia" w:ascii="黑体" w:hAnsi="黑体" w:eastAsia="黑体"/>
          <w:sz w:val="36"/>
          <w:szCs w:val="36"/>
          <w:lang w:eastAsia="zh-CN"/>
        </w:rPr>
        <w:t>项目申报材料</w:t>
      </w: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napToGrid w:val="0"/>
        <w:spacing w:line="600" w:lineRule="exact"/>
        <w:ind w:firstLine="640" w:firstLineChars="200"/>
        <w:jc w:val="both"/>
        <w:rPr>
          <w:rFonts w:hint="eastAsia" w:ascii="仿宋_GB2312" w:hAnsi="仿宋_GB2312" w:eastAsia="仿宋_GB2312" w:cs="仿宋_GB2312"/>
          <w:sz w:val="32"/>
          <w:szCs w:val="32"/>
          <w:lang w:eastAsia="zh-CN"/>
        </w:rPr>
      </w:pPr>
      <w:r>
        <w:rPr>
          <w:rFonts w:hint="eastAsia" w:ascii="仿宋" w:hAnsi="仿宋" w:eastAsia="仿宋"/>
          <w:sz w:val="32"/>
          <w:szCs w:val="32"/>
          <w:lang w:val="en-US" w:eastAsia="zh-CN"/>
        </w:rPr>
        <w:t>1.</w:t>
      </w:r>
      <w:r>
        <w:rPr>
          <w:rFonts w:hint="eastAsia" w:ascii="仿宋_GB2312" w:hAnsi="仿宋_GB2312" w:eastAsia="仿宋_GB2312" w:cs="仿宋_GB2312"/>
          <w:sz w:val="32"/>
          <w:szCs w:val="32"/>
          <w:lang w:eastAsia="zh-CN"/>
        </w:rPr>
        <w:t>项目申报书（</w:t>
      </w:r>
      <w:r>
        <w:rPr>
          <w:rFonts w:hint="eastAsia" w:ascii="仿宋_GB2312" w:hAnsi="仿宋_GB2312" w:eastAsia="仿宋_GB2312" w:cs="仿宋_GB2312"/>
          <w:b w:val="0"/>
          <w:bCs w:val="0"/>
          <w:color w:val="000000"/>
          <w:sz w:val="32"/>
          <w:szCs w:val="32"/>
          <w:lang w:eastAsia="zh-CN"/>
        </w:rPr>
        <w:t>支持合作社项目建设主要内容、</w:t>
      </w:r>
      <w:r>
        <w:rPr>
          <w:rFonts w:hint="eastAsia" w:ascii="仿宋_GB2312" w:hAnsi="仿宋_GB2312" w:eastAsia="仿宋_GB2312" w:cs="仿宋_GB2312"/>
          <w:b w:val="0"/>
          <w:bCs w:val="0"/>
          <w:color w:val="000000"/>
          <w:kern w:val="0"/>
          <w:sz w:val="32"/>
          <w:szCs w:val="32"/>
          <w:lang w:eastAsia="zh-CN"/>
        </w:rPr>
        <w:t>申报</w:t>
      </w:r>
      <w:r>
        <w:rPr>
          <w:rFonts w:hint="eastAsia" w:ascii="仿宋_GB2312" w:hAnsi="仿宋_GB2312" w:eastAsia="仿宋_GB2312" w:cs="仿宋_GB2312"/>
          <w:b w:val="0"/>
          <w:bCs w:val="0"/>
          <w:color w:val="000000"/>
          <w:kern w:val="0"/>
          <w:sz w:val="32"/>
          <w:szCs w:val="32"/>
          <w:lang w:val="en-US" w:eastAsia="zh-CN"/>
        </w:rPr>
        <w:t>项目</w:t>
      </w:r>
      <w:r>
        <w:rPr>
          <w:rFonts w:hint="eastAsia" w:ascii="仿宋_GB2312" w:hAnsi="仿宋_GB2312" w:eastAsia="仿宋_GB2312" w:cs="仿宋_GB2312"/>
          <w:b w:val="0"/>
          <w:bCs w:val="0"/>
          <w:color w:val="000000"/>
          <w:kern w:val="0"/>
          <w:sz w:val="32"/>
          <w:szCs w:val="32"/>
        </w:rPr>
        <w:t>合作社基本情况表</w:t>
      </w:r>
      <w:r>
        <w:rPr>
          <w:rFonts w:hint="eastAsia" w:ascii="仿宋_GB2312" w:hAnsi="仿宋_GB2312" w:eastAsia="仿宋_GB2312" w:cs="仿宋_GB2312"/>
          <w:sz w:val="32"/>
          <w:szCs w:val="32"/>
          <w:lang w:eastAsia="zh-CN"/>
        </w:rPr>
        <w:t>）</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bCs/>
          <w:kern w:val="0"/>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营业执照</w:t>
      </w:r>
      <w:r>
        <w:rPr>
          <w:rFonts w:hint="eastAsia" w:ascii="仿宋_GB2312" w:hAnsi="仿宋_GB2312" w:eastAsia="仿宋_GB2312" w:cs="仿宋_GB2312"/>
          <w:bCs/>
          <w:kern w:val="0"/>
          <w:sz w:val="32"/>
          <w:szCs w:val="32"/>
        </w:rPr>
        <w:t>复印件</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开户许可证复印件</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合作社章程</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相关制度及入社成员名单</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bCs/>
          <w:kern w:val="0"/>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bCs/>
          <w:kern w:val="0"/>
          <w:sz w:val="32"/>
          <w:szCs w:val="32"/>
        </w:rPr>
        <w:t>新农直报系统截图</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bCs/>
          <w:kern w:val="0"/>
          <w:sz w:val="32"/>
          <w:szCs w:val="32"/>
          <w:lang w:val="en-US" w:eastAsia="zh-CN"/>
        </w:rPr>
        <w:t>7.</w:t>
      </w:r>
      <w:r>
        <w:rPr>
          <w:rFonts w:hint="eastAsia" w:ascii="仿宋_GB2312" w:hAnsi="仿宋_GB2312" w:eastAsia="仿宋_GB2312" w:cs="仿宋_GB2312"/>
          <w:sz w:val="32"/>
          <w:szCs w:val="32"/>
        </w:rPr>
        <w:t>合作社成员代表大会申报项目的决议</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合作社基本情况及经营情况</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bCs/>
          <w:kern w:val="0"/>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上年度资产负债表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Cs/>
          <w:kern w:val="0"/>
          <w:sz w:val="32"/>
          <w:szCs w:val="32"/>
        </w:rPr>
        <w:t>盈余及盈余分配表、成员权益变动表</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10.</w:t>
      </w:r>
      <w:r>
        <w:rPr>
          <w:rFonts w:hint="eastAsia" w:ascii="仿宋_GB2312" w:hAnsi="仿宋_GB2312" w:eastAsia="仿宋_GB2312" w:cs="仿宋_GB2312"/>
          <w:bCs/>
          <w:kern w:val="0"/>
          <w:sz w:val="32"/>
          <w:szCs w:val="32"/>
        </w:rPr>
        <w:t>产品注册商标证书复印件*</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项目用地审批手续证明*</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环保部门审批意见等*</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sz w:val="32"/>
          <w:szCs w:val="32"/>
          <w:lang w:eastAsia="zh-CN"/>
        </w:rPr>
      </w:pP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sz w:val="32"/>
          <w:szCs w:val="32"/>
        </w:rPr>
        <w:sectPr>
          <w:pgSz w:w="11906" w:h="16838"/>
          <w:pgMar w:top="1440" w:right="1800" w:bottom="1440" w:left="1800" w:header="851" w:footer="992" w:gutter="0"/>
          <w:pgNumType w:fmt="numberInDash"/>
          <w:cols w:space="425" w:num="1"/>
          <w:docGrid w:type="lines" w:linePitch="317" w:charSpace="609"/>
        </w:sectPr>
      </w:pP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rPr>
        <w:t>凡是复印、复制的材料均需加盖农民专业合作社公章，以确认复印件、复制件与原件一致，</w:t>
      </w:r>
      <w:r>
        <w:rPr>
          <w:rFonts w:hint="eastAsia" w:ascii="仿宋_GB2312" w:hAnsi="仿宋_GB2312" w:eastAsia="仿宋_GB2312" w:cs="仿宋_GB2312"/>
          <w:sz w:val="32"/>
          <w:szCs w:val="32"/>
          <w:lang w:eastAsia="zh-CN"/>
        </w:rPr>
        <w:t>带</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号项可根据实际情况提供，</w:t>
      </w:r>
      <w:r>
        <w:rPr>
          <w:rFonts w:hint="eastAsia" w:ascii="仿宋_GB2312" w:hAnsi="仿宋_GB2312" w:eastAsia="仿宋_GB2312" w:cs="仿宋_GB2312"/>
          <w:sz w:val="32"/>
          <w:szCs w:val="32"/>
        </w:rPr>
        <w:t>所有材料</w:t>
      </w:r>
      <w:r>
        <w:rPr>
          <w:rFonts w:hint="eastAsia" w:ascii="仿宋_GB2312" w:hAnsi="仿宋_GB2312" w:eastAsia="仿宋_GB2312" w:cs="仿宋_GB2312"/>
          <w:sz w:val="32"/>
          <w:szCs w:val="32"/>
          <w:lang w:eastAsia="zh-CN"/>
        </w:rPr>
        <w:t>一式三份</w:t>
      </w:r>
      <w:r>
        <w:rPr>
          <w:rFonts w:hint="eastAsia" w:ascii="仿宋_GB2312" w:hAnsi="仿宋_GB2312" w:eastAsia="仿宋_GB2312" w:cs="仿宋_GB2312"/>
          <w:sz w:val="32"/>
          <w:szCs w:val="32"/>
        </w:rPr>
        <w:t xml:space="preserve">按顺序胶印成册。  </w:t>
      </w:r>
    </w:p>
    <w:p>
      <w:pPr>
        <w:rPr>
          <w:rFonts w:ascii="黑体" w:hAnsi="黑体" w:eastAsia="黑体" w:cs="黑体"/>
          <w:spacing w:val="-20"/>
          <w:sz w:val="32"/>
          <w:szCs w:val="32"/>
        </w:rPr>
      </w:pPr>
      <w:r>
        <w:rPr>
          <w:rFonts w:hint="eastAsia" w:ascii="黑体" w:hAnsi="黑体" w:eastAsia="黑体" w:cs="黑体"/>
          <w:spacing w:val="-20"/>
          <w:sz w:val="32"/>
          <w:szCs w:val="32"/>
        </w:rPr>
        <w:t>附件</w:t>
      </w:r>
      <w:r>
        <w:rPr>
          <w:rFonts w:hint="eastAsia" w:ascii="黑体" w:hAnsi="黑体" w:eastAsia="黑体" w:cs="黑体"/>
          <w:spacing w:val="-20"/>
          <w:sz w:val="32"/>
          <w:szCs w:val="32"/>
          <w:lang w:val="en-US" w:eastAsia="zh-CN"/>
        </w:rPr>
        <w:t>1</w:t>
      </w:r>
      <w:r>
        <w:rPr>
          <w:rFonts w:hint="eastAsia" w:ascii="黑体" w:hAnsi="黑体" w:eastAsia="黑体" w:cs="黑体"/>
          <w:spacing w:val="-20"/>
          <w:sz w:val="32"/>
          <w:szCs w:val="32"/>
        </w:rPr>
        <w:t>-</w:t>
      </w:r>
      <w:r>
        <w:rPr>
          <w:rFonts w:hint="eastAsia" w:ascii="黑体" w:hAnsi="黑体" w:eastAsia="黑体" w:cs="黑体"/>
          <w:spacing w:val="-20"/>
          <w:sz w:val="32"/>
          <w:szCs w:val="32"/>
          <w:lang w:val="en-US" w:eastAsia="zh-CN"/>
        </w:rPr>
        <w:t>3</w:t>
      </w:r>
      <w:r>
        <w:rPr>
          <w:rFonts w:hint="eastAsia" w:ascii="黑体" w:hAnsi="黑体" w:eastAsia="黑体" w:cs="黑体"/>
          <w:spacing w:val="-20"/>
          <w:sz w:val="32"/>
          <w:szCs w:val="32"/>
        </w:rPr>
        <w:t>：</w:t>
      </w:r>
    </w:p>
    <w:p>
      <w:pPr>
        <w:keepNext w:val="0"/>
        <w:keepLines w:val="0"/>
        <w:pageBreakBefore w:val="0"/>
        <w:wordWrap/>
        <w:overflowPunct/>
        <w:topLinePunct w:val="0"/>
        <w:bidi w:val="0"/>
        <w:spacing w:line="600" w:lineRule="exact"/>
        <w:jc w:val="center"/>
        <w:rPr>
          <w:rFonts w:hint="eastAsia" w:ascii="黑体" w:hAnsi="黑体" w:eastAsia="黑体" w:cs="黑体"/>
          <w:b w:val="0"/>
          <w:bCs w:val="0"/>
          <w:spacing w:val="-20"/>
          <w:sz w:val="36"/>
          <w:szCs w:val="36"/>
        </w:rPr>
      </w:pPr>
      <w:r>
        <w:rPr>
          <w:rFonts w:hint="eastAsia" w:ascii="黑体" w:hAnsi="黑体" w:eastAsia="黑体" w:cs="黑体"/>
          <w:b w:val="0"/>
          <w:bCs w:val="0"/>
          <w:spacing w:val="-20"/>
          <w:sz w:val="36"/>
          <w:szCs w:val="36"/>
        </w:rPr>
        <w:t>202</w:t>
      </w:r>
      <w:r>
        <w:rPr>
          <w:rFonts w:hint="eastAsia" w:ascii="黑体" w:hAnsi="黑体" w:eastAsia="黑体" w:cs="黑体"/>
          <w:b w:val="0"/>
          <w:bCs w:val="0"/>
          <w:spacing w:val="-20"/>
          <w:sz w:val="36"/>
          <w:szCs w:val="36"/>
          <w:lang w:val="en-US" w:eastAsia="zh-CN"/>
        </w:rPr>
        <w:t>2</w:t>
      </w:r>
      <w:r>
        <w:rPr>
          <w:rFonts w:hint="eastAsia" w:ascii="黑体" w:hAnsi="黑体" w:eastAsia="黑体" w:cs="黑体"/>
          <w:b w:val="0"/>
          <w:bCs w:val="0"/>
          <w:spacing w:val="-20"/>
          <w:sz w:val="36"/>
          <w:szCs w:val="36"/>
        </w:rPr>
        <w:t>年支持农牧民合作社项目绩效评价表</w:t>
      </w:r>
    </w:p>
    <w:p>
      <w:pPr>
        <w:keepNext w:val="0"/>
        <w:keepLines w:val="0"/>
        <w:pageBreakBefore w:val="0"/>
        <w:wordWrap/>
        <w:overflowPunct/>
        <w:topLinePunct w:val="0"/>
        <w:bidi w:val="0"/>
        <w:spacing w:line="600" w:lineRule="exact"/>
        <w:jc w:val="left"/>
        <w:rPr>
          <w:rFonts w:hint="eastAsia" w:ascii="黑体" w:hAnsi="黑体" w:eastAsia="黑体" w:cs="黑体"/>
          <w:b w:val="0"/>
          <w:bCs w:val="0"/>
          <w:spacing w:val="-20"/>
          <w:sz w:val="32"/>
          <w:szCs w:val="32"/>
        </w:rPr>
      </w:pPr>
      <w:r>
        <w:rPr>
          <w:rFonts w:hint="eastAsia" w:ascii="黑体" w:hAnsi="黑体" w:eastAsia="黑体" w:cs="黑体"/>
          <w:b w:val="0"/>
          <w:bCs w:val="0"/>
          <w:spacing w:val="-20"/>
          <w:sz w:val="32"/>
          <w:szCs w:val="32"/>
        </w:rPr>
        <w:t>旗县区：                                                                        评价</w:t>
      </w:r>
      <w:r>
        <w:rPr>
          <w:rFonts w:hint="eastAsia" w:ascii="黑体" w:hAnsi="黑体" w:eastAsia="黑体" w:cs="黑体"/>
          <w:b w:val="0"/>
          <w:bCs w:val="0"/>
          <w:spacing w:val="-20"/>
          <w:sz w:val="32"/>
          <w:szCs w:val="32"/>
          <w:lang w:eastAsia="zh-CN"/>
        </w:rPr>
        <w:t>时间</w:t>
      </w:r>
      <w:r>
        <w:rPr>
          <w:rFonts w:hint="eastAsia" w:ascii="黑体" w:hAnsi="黑体" w:eastAsia="黑体" w:cs="黑体"/>
          <w:b w:val="0"/>
          <w:bCs w:val="0"/>
          <w:spacing w:val="-20"/>
          <w:sz w:val="32"/>
          <w:szCs w:val="32"/>
        </w:rPr>
        <w:t>：</w:t>
      </w:r>
    </w:p>
    <w:tbl>
      <w:tblPr>
        <w:tblStyle w:val="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82"/>
        <w:gridCol w:w="8293"/>
        <w:gridCol w:w="782"/>
        <w:gridCol w:w="2848"/>
        <w:gridCol w:w="8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487" w:type="pct"/>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b/>
                <w:sz w:val="28"/>
                <w:szCs w:val="28"/>
              </w:rPr>
            </w:pPr>
            <w:r>
              <w:rPr>
                <w:rFonts w:hint="eastAsia" w:ascii="仿宋_GB2312" w:eastAsia="仿宋_GB2312"/>
                <w:b/>
                <w:sz w:val="28"/>
                <w:szCs w:val="28"/>
              </w:rPr>
              <w:t>考核指标</w:t>
            </w:r>
          </w:p>
        </w:tc>
        <w:tc>
          <w:tcPr>
            <w:tcW w:w="2925" w:type="pct"/>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b/>
                <w:sz w:val="28"/>
                <w:szCs w:val="28"/>
              </w:rPr>
            </w:pPr>
            <w:r>
              <w:rPr>
                <w:rFonts w:hint="eastAsia" w:ascii="仿宋_GB2312" w:eastAsia="仿宋_GB2312"/>
                <w:b/>
                <w:sz w:val="28"/>
                <w:szCs w:val="28"/>
              </w:rPr>
              <w:t>评价标准</w:t>
            </w:r>
          </w:p>
        </w:tc>
        <w:tc>
          <w:tcPr>
            <w:tcW w:w="275" w:type="pct"/>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b/>
                <w:sz w:val="28"/>
                <w:szCs w:val="28"/>
              </w:rPr>
            </w:pPr>
            <w:r>
              <w:rPr>
                <w:rFonts w:hint="eastAsia" w:ascii="仿宋_GB2312" w:eastAsia="仿宋_GB2312"/>
                <w:b/>
                <w:sz w:val="28"/>
                <w:szCs w:val="28"/>
              </w:rPr>
              <w:t>分值</w:t>
            </w:r>
          </w:p>
        </w:tc>
        <w:tc>
          <w:tcPr>
            <w:tcW w:w="1004" w:type="pct"/>
            <w:tcBorders>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b/>
                <w:sz w:val="28"/>
                <w:szCs w:val="28"/>
              </w:rPr>
            </w:pPr>
            <w:r>
              <w:rPr>
                <w:rFonts w:hint="eastAsia" w:ascii="仿宋_GB2312" w:eastAsia="仿宋_GB2312"/>
                <w:b/>
                <w:sz w:val="28"/>
                <w:szCs w:val="28"/>
              </w:rPr>
              <w:t>评价依据</w:t>
            </w:r>
          </w:p>
        </w:tc>
        <w:tc>
          <w:tcPr>
            <w:tcW w:w="306" w:type="pct"/>
            <w:tcBorders>
              <w:lef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b/>
                <w:sz w:val="28"/>
                <w:szCs w:val="28"/>
              </w:rPr>
            </w:pPr>
            <w:r>
              <w:rPr>
                <w:rFonts w:hint="eastAsia" w:ascii="仿宋_GB2312" w:eastAsia="仿宋_GB2312"/>
                <w:b/>
                <w:sz w:val="28"/>
                <w:szCs w:val="28"/>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jc w:val="center"/>
        </w:trPr>
        <w:tc>
          <w:tcPr>
            <w:tcW w:w="487" w:type="pct"/>
            <w:vMerge w:val="restart"/>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r>
              <w:rPr>
                <w:rFonts w:hint="eastAsia" w:ascii="仿宋_GB2312" w:hAnsi="宋体" w:eastAsia="仿宋_GB2312"/>
                <w:b/>
                <w:sz w:val="24"/>
                <w:szCs w:val="24"/>
              </w:rPr>
              <w:t>项目准备</w:t>
            </w:r>
          </w:p>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r>
              <w:rPr>
                <w:rFonts w:hint="eastAsia" w:ascii="仿宋_GB2312" w:hAnsi="宋体" w:eastAsia="仿宋_GB2312"/>
                <w:b/>
                <w:sz w:val="24"/>
                <w:szCs w:val="24"/>
              </w:rPr>
              <w:t>（</w:t>
            </w:r>
            <w:r>
              <w:rPr>
                <w:rFonts w:ascii="仿宋_GB2312" w:hAnsi="宋体" w:eastAsia="仿宋_GB2312"/>
                <w:b/>
                <w:sz w:val="24"/>
                <w:szCs w:val="24"/>
              </w:rPr>
              <w:t>25</w:t>
            </w:r>
            <w:r>
              <w:rPr>
                <w:rFonts w:hint="eastAsia" w:ascii="仿宋_GB2312" w:hAnsi="宋体" w:eastAsia="仿宋_GB2312"/>
                <w:b/>
                <w:sz w:val="24"/>
                <w:szCs w:val="24"/>
              </w:rPr>
              <w:t>分）</w:t>
            </w:r>
          </w:p>
        </w:tc>
        <w:tc>
          <w:tcPr>
            <w:tcW w:w="2925" w:type="pct"/>
            <w:tcBorders>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hAnsi="仿宋" w:eastAsia="仿宋_GB2312"/>
                <w:sz w:val="24"/>
                <w:szCs w:val="24"/>
                <w:lang w:val="en-US" w:eastAsia="zh-CN"/>
              </w:rPr>
              <w:t>项目实施要有市级</w:t>
            </w:r>
            <w:r>
              <w:rPr>
                <w:rFonts w:hint="eastAsia" w:ascii="仿宋_GB2312" w:eastAsia="仿宋_GB2312"/>
                <w:sz w:val="24"/>
                <w:szCs w:val="24"/>
                <w:lang w:val="en-US" w:eastAsia="zh-CN"/>
              </w:rPr>
              <w:t>制定的</w:t>
            </w:r>
            <w:r>
              <w:rPr>
                <w:rFonts w:hint="eastAsia" w:ascii="仿宋_GB2312" w:eastAsia="仿宋_GB2312"/>
                <w:sz w:val="24"/>
                <w:szCs w:val="24"/>
              </w:rPr>
              <w:t>支持合作社发展项目实施方案</w:t>
            </w:r>
            <w:r>
              <w:rPr>
                <w:rFonts w:hint="eastAsia" w:ascii="仿宋_GB2312" w:hAnsi="仿宋" w:eastAsia="仿宋_GB2312"/>
                <w:sz w:val="24"/>
                <w:szCs w:val="24"/>
              </w:rPr>
              <w:t>。</w:t>
            </w:r>
          </w:p>
        </w:tc>
        <w:tc>
          <w:tcPr>
            <w:tcW w:w="275" w:type="pct"/>
            <w:tcBorders>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eastAsia="仿宋_GB2312"/>
                <w:sz w:val="28"/>
                <w:szCs w:val="28"/>
                <w:lang w:eastAsia="zh-CN"/>
              </w:rPr>
            </w:pPr>
            <w:r>
              <w:rPr>
                <w:rFonts w:hint="eastAsia" w:ascii="仿宋_GB2312" w:eastAsia="仿宋_GB2312"/>
                <w:sz w:val="28"/>
                <w:szCs w:val="28"/>
                <w:lang w:val="en-US" w:eastAsia="zh-CN"/>
              </w:rPr>
              <w:t>2</w:t>
            </w:r>
          </w:p>
        </w:tc>
        <w:tc>
          <w:tcPr>
            <w:tcW w:w="1004" w:type="pct"/>
            <w:vMerge w:val="restart"/>
            <w:tcBorders>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r>
              <w:rPr>
                <w:rFonts w:hint="eastAsia" w:ascii="仿宋_GB2312" w:eastAsia="仿宋_GB2312"/>
                <w:sz w:val="24"/>
                <w:szCs w:val="24"/>
              </w:rPr>
              <w:t>查看项目实施方案、申报资料、相关文件等材料</w:t>
            </w:r>
          </w:p>
        </w:tc>
        <w:tc>
          <w:tcPr>
            <w:tcW w:w="306" w:type="pct"/>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6" w:hRule="atLeast"/>
          <w:jc w:val="center"/>
        </w:trPr>
        <w:tc>
          <w:tcPr>
            <w:tcW w:w="487" w:type="pct"/>
            <w:vMerge w:val="continue"/>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bottom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eastAsia="仿宋_GB2312"/>
                <w:sz w:val="24"/>
                <w:szCs w:val="24"/>
              </w:rPr>
            </w:pPr>
            <w:r>
              <w:rPr>
                <w:rFonts w:hint="eastAsia" w:ascii="仿宋_GB2312" w:eastAsia="仿宋_GB2312"/>
                <w:sz w:val="24"/>
                <w:szCs w:val="24"/>
              </w:rPr>
              <w:t>项目实施旗县制定实施方案，方案内容完整，可操作性强，项目实施方案主要包括实施程序、资金用途、申报程序、申报材料、补助标准、补助对象、补助方式、监管措施、检查验收等内容</w:t>
            </w:r>
            <w:r>
              <w:rPr>
                <w:rFonts w:hint="eastAsia" w:ascii="仿宋_GB2312" w:hAnsi="仿宋" w:eastAsia="仿宋_GB2312"/>
                <w:sz w:val="24"/>
                <w:szCs w:val="24"/>
              </w:rPr>
              <w:t>。</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szCs w:val="24"/>
                <w:lang w:eastAsia="zh-CN"/>
              </w:rPr>
            </w:pPr>
            <w:r>
              <w:rPr>
                <w:rFonts w:hint="eastAsia" w:ascii="仿宋_GB2312" w:eastAsia="仿宋_GB2312"/>
                <w:sz w:val="24"/>
                <w:szCs w:val="24"/>
                <w:lang w:val="en-US" w:eastAsia="zh-CN"/>
              </w:rPr>
              <w:t>6</w:t>
            </w:r>
          </w:p>
        </w:tc>
        <w:tc>
          <w:tcPr>
            <w:tcW w:w="1004" w:type="pct"/>
            <w:vMerge w:val="continue"/>
            <w:tcBorders>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c>
          <w:tcPr>
            <w:tcW w:w="306" w:type="pct"/>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5" w:hRule="atLeast"/>
          <w:jc w:val="center"/>
        </w:trPr>
        <w:tc>
          <w:tcPr>
            <w:tcW w:w="487" w:type="pct"/>
            <w:vMerge w:val="continue"/>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项目实施旗县成立项目推进机构，监督指导项目实施。</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hint="eastAsia" w:ascii="仿宋_GB2312" w:eastAsia="仿宋_GB2312"/>
                <w:sz w:val="24"/>
                <w:szCs w:val="24"/>
              </w:rPr>
              <w:t>2</w:t>
            </w:r>
          </w:p>
        </w:tc>
        <w:tc>
          <w:tcPr>
            <w:tcW w:w="1004" w:type="pct"/>
            <w:vMerge w:val="continue"/>
            <w:tcBorders>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c>
          <w:tcPr>
            <w:tcW w:w="306" w:type="pct"/>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5" w:hRule="atLeast"/>
          <w:jc w:val="center"/>
        </w:trPr>
        <w:tc>
          <w:tcPr>
            <w:tcW w:w="487" w:type="pct"/>
            <w:vMerge w:val="continue"/>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项目实施旗县通过公共媒体向社会公开支持合作社发展项目，</w:t>
            </w:r>
            <w:r>
              <w:rPr>
                <w:rFonts w:hint="eastAsia" w:ascii="仿宋_GB2312" w:hAnsi="仿宋" w:eastAsia="仿宋_GB2312"/>
                <w:sz w:val="24"/>
                <w:szCs w:val="24"/>
              </w:rPr>
              <w:t>组织符合条件的合作社进行申报。</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hint="eastAsia" w:ascii="仿宋_GB2312" w:eastAsia="仿宋_GB2312"/>
                <w:sz w:val="24"/>
                <w:szCs w:val="24"/>
              </w:rPr>
              <w:t>3</w:t>
            </w:r>
          </w:p>
        </w:tc>
        <w:tc>
          <w:tcPr>
            <w:tcW w:w="1004" w:type="pct"/>
            <w:vMerge w:val="continue"/>
            <w:tcBorders>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c>
          <w:tcPr>
            <w:tcW w:w="306" w:type="pct"/>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87" w:type="pct"/>
            <w:vMerge w:val="continue"/>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hAnsi="仿宋" w:eastAsia="仿宋_GB2312"/>
                <w:sz w:val="24"/>
                <w:szCs w:val="24"/>
              </w:rPr>
              <w:t>申报项目的合作社提交完备的申报材料。</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ascii="仿宋_GB2312" w:eastAsia="仿宋_GB2312"/>
                <w:sz w:val="24"/>
                <w:szCs w:val="24"/>
              </w:rPr>
              <w:t>5</w:t>
            </w:r>
          </w:p>
        </w:tc>
        <w:tc>
          <w:tcPr>
            <w:tcW w:w="1004" w:type="pct"/>
            <w:vMerge w:val="continue"/>
            <w:tcBorders>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c>
          <w:tcPr>
            <w:tcW w:w="306" w:type="pct"/>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87" w:type="pct"/>
            <w:vMerge w:val="continue"/>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bottom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4"/>
                <w:szCs w:val="24"/>
              </w:rPr>
            </w:pPr>
            <w:r>
              <w:rPr>
                <w:rFonts w:hint="eastAsia" w:ascii="仿宋_GB2312" w:eastAsia="仿宋_GB2312"/>
                <w:sz w:val="24"/>
                <w:szCs w:val="24"/>
              </w:rPr>
              <w:t>项目实施旗县建立项目评审机制，组织专家实地考察、初审，初审结果通过公共媒体向社会公示，并按照</w:t>
            </w:r>
            <w:r>
              <w:rPr>
                <w:rFonts w:ascii="仿宋_GB2312" w:eastAsia="仿宋_GB2312"/>
                <w:sz w:val="24"/>
                <w:szCs w:val="24"/>
              </w:rPr>
              <w:t>1</w:t>
            </w:r>
            <w:r>
              <w:rPr>
                <w:rFonts w:hint="eastAsia" w:ascii="仿宋_GB2312" w:eastAsia="仿宋_GB2312"/>
                <w:sz w:val="24"/>
                <w:szCs w:val="24"/>
              </w:rPr>
              <w:t>∶</w:t>
            </w:r>
            <w:r>
              <w:rPr>
                <w:rFonts w:ascii="仿宋_GB2312" w:eastAsia="仿宋_GB2312"/>
                <w:sz w:val="24"/>
                <w:szCs w:val="24"/>
              </w:rPr>
              <w:t>1.2</w:t>
            </w:r>
            <w:r>
              <w:rPr>
                <w:rFonts w:hint="eastAsia" w:ascii="仿宋_GB2312" w:eastAsia="仿宋_GB2312"/>
                <w:sz w:val="24"/>
                <w:szCs w:val="24"/>
              </w:rPr>
              <w:t>以上的比例向盟市推荐承担项目的合作社。</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ascii="仿宋_GB2312" w:eastAsia="仿宋_GB2312"/>
                <w:sz w:val="24"/>
                <w:szCs w:val="24"/>
              </w:rPr>
              <w:t>5</w:t>
            </w:r>
          </w:p>
        </w:tc>
        <w:tc>
          <w:tcPr>
            <w:tcW w:w="1004" w:type="pct"/>
            <w:vMerge w:val="continue"/>
            <w:tcBorders>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c>
          <w:tcPr>
            <w:tcW w:w="306" w:type="pct"/>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87" w:type="pct"/>
            <w:vMerge w:val="continue"/>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lang w:val="en-US" w:eastAsia="zh-CN"/>
              </w:rPr>
              <w:t>项目实施旗县要有市级对2022年实施项目的合作社批复</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_GB2312" w:eastAsia="仿宋_GB2312"/>
                <w:sz w:val="24"/>
                <w:szCs w:val="24"/>
                <w:lang w:eastAsia="zh-CN"/>
              </w:rPr>
            </w:pPr>
            <w:r>
              <w:rPr>
                <w:rFonts w:hint="eastAsia" w:ascii="仿宋_GB2312" w:eastAsia="仿宋_GB2312"/>
                <w:sz w:val="24"/>
                <w:szCs w:val="24"/>
                <w:lang w:val="en-US" w:eastAsia="zh-CN"/>
              </w:rPr>
              <w:t>2</w:t>
            </w:r>
          </w:p>
        </w:tc>
        <w:tc>
          <w:tcPr>
            <w:tcW w:w="1004" w:type="pct"/>
            <w:vMerge w:val="continue"/>
            <w:tcBorders>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c>
          <w:tcPr>
            <w:tcW w:w="306" w:type="pct"/>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487" w:type="pct"/>
            <w:vMerge w:val="restart"/>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r>
              <w:rPr>
                <w:rFonts w:hint="eastAsia" w:ascii="仿宋_GB2312" w:hAnsi="宋体" w:eastAsia="仿宋_GB2312"/>
                <w:b/>
                <w:sz w:val="24"/>
                <w:szCs w:val="24"/>
              </w:rPr>
              <w:t>项目实施</w:t>
            </w:r>
          </w:p>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r>
              <w:rPr>
                <w:rFonts w:hint="eastAsia" w:ascii="仿宋_GB2312" w:hAnsi="宋体" w:eastAsia="仿宋_GB2312"/>
                <w:b/>
                <w:sz w:val="24"/>
                <w:szCs w:val="24"/>
              </w:rPr>
              <w:t>（</w:t>
            </w:r>
            <w:r>
              <w:rPr>
                <w:rFonts w:ascii="仿宋_GB2312" w:hAnsi="宋体" w:eastAsia="仿宋_GB2312"/>
                <w:b/>
                <w:sz w:val="24"/>
                <w:szCs w:val="24"/>
              </w:rPr>
              <w:t>50</w:t>
            </w:r>
            <w:r>
              <w:rPr>
                <w:rFonts w:hint="eastAsia" w:ascii="仿宋_GB2312" w:hAnsi="宋体" w:eastAsia="仿宋_GB2312"/>
                <w:b/>
                <w:sz w:val="24"/>
                <w:szCs w:val="24"/>
              </w:rPr>
              <w:t>分）</w:t>
            </w:r>
          </w:p>
        </w:tc>
        <w:tc>
          <w:tcPr>
            <w:tcW w:w="2925" w:type="pct"/>
            <w:tcBorders>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项目实施前，合作社向全体成员公示项目实施内容，并经三分之二以上成员（代表）进行签字确认。</w:t>
            </w:r>
          </w:p>
        </w:tc>
        <w:tc>
          <w:tcPr>
            <w:tcW w:w="275" w:type="pct"/>
            <w:tcBorders>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hint="eastAsia" w:ascii="仿宋_GB2312" w:eastAsia="仿宋_GB2312"/>
                <w:sz w:val="24"/>
                <w:szCs w:val="24"/>
              </w:rPr>
              <w:t>3</w:t>
            </w:r>
          </w:p>
        </w:tc>
        <w:tc>
          <w:tcPr>
            <w:tcW w:w="1004" w:type="pct"/>
            <w:vMerge w:val="restart"/>
            <w:tcBorders>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r>
              <w:rPr>
                <w:rFonts w:hint="eastAsia" w:ascii="仿宋_GB2312" w:eastAsia="仿宋_GB2312"/>
                <w:sz w:val="24"/>
                <w:szCs w:val="24"/>
              </w:rPr>
              <w:t>现场查看有关文件、财务管理制度、会计账簿、系统、等资料</w:t>
            </w:r>
          </w:p>
        </w:tc>
        <w:tc>
          <w:tcPr>
            <w:tcW w:w="306" w:type="pct"/>
            <w:tcBorders>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jc w:val="center"/>
        </w:trPr>
        <w:tc>
          <w:tcPr>
            <w:tcW w:w="487" w:type="pct"/>
            <w:vMerge w:val="continue"/>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hAnsi="仿宋" w:eastAsia="仿宋_GB2312"/>
                <w:sz w:val="24"/>
                <w:szCs w:val="24"/>
              </w:rPr>
            </w:pPr>
            <w:r>
              <w:rPr>
                <w:rFonts w:hint="eastAsia" w:ascii="仿宋_GB2312" w:eastAsia="仿宋_GB2312"/>
                <w:sz w:val="24"/>
                <w:szCs w:val="24"/>
              </w:rPr>
              <w:t>承担项目的合作社实际建设项目与申报项目一致。</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ascii="仿宋_GB2312" w:eastAsia="仿宋_GB2312"/>
                <w:sz w:val="24"/>
                <w:szCs w:val="24"/>
              </w:rPr>
              <w:t>3</w:t>
            </w:r>
          </w:p>
        </w:tc>
        <w:tc>
          <w:tcPr>
            <w:tcW w:w="1004" w:type="pct"/>
            <w:vMerge w:val="continue"/>
            <w:tcBorders>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c>
          <w:tcPr>
            <w:tcW w:w="306"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487" w:type="pct"/>
            <w:vMerge w:val="continue"/>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项目实施</w:t>
            </w:r>
            <w:r>
              <w:rPr>
                <w:rFonts w:hint="eastAsia" w:ascii="仿宋_GB2312" w:eastAsia="仿宋_GB2312"/>
                <w:sz w:val="24"/>
                <w:szCs w:val="24"/>
                <w:lang w:val="en-US" w:eastAsia="zh-CN"/>
              </w:rPr>
              <w:t>合作社负责人</w:t>
            </w:r>
            <w:r>
              <w:rPr>
                <w:rFonts w:hint="eastAsia" w:ascii="仿宋_GB2312" w:eastAsia="仿宋_GB2312"/>
                <w:sz w:val="24"/>
                <w:szCs w:val="24"/>
              </w:rPr>
              <w:t>定期检查、指导、督促项目实施。</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hint="eastAsia" w:ascii="仿宋_GB2312" w:eastAsia="仿宋_GB2312"/>
                <w:sz w:val="24"/>
                <w:szCs w:val="24"/>
              </w:rPr>
              <w:t>5</w:t>
            </w:r>
          </w:p>
        </w:tc>
        <w:tc>
          <w:tcPr>
            <w:tcW w:w="1004" w:type="pct"/>
            <w:vMerge w:val="continue"/>
            <w:tcBorders>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c>
          <w:tcPr>
            <w:tcW w:w="306"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 w:hRule="atLeast"/>
          <w:jc w:val="center"/>
        </w:trPr>
        <w:tc>
          <w:tcPr>
            <w:tcW w:w="487" w:type="pct"/>
            <w:vMerge w:val="continue"/>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项目实施</w:t>
            </w:r>
            <w:r>
              <w:rPr>
                <w:rFonts w:hint="eastAsia" w:ascii="仿宋_GB2312" w:eastAsia="仿宋_GB2312"/>
                <w:sz w:val="24"/>
                <w:szCs w:val="24"/>
                <w:lang w:val="en-US" w:eastAsia="zh-CN"/>
              </w:rPr>
              <w:t>负责人</w:t>
            </w:r>
            <w:r>
              <w:rPr>
                <w:rFonts w:hint="eastAsia" w:ascii="仿宋_GB2312" w:eastAsia="仿宋_GB2312"/>
                <w:sz w:val="24"/>
                <w:szCs w:val="24"/>
              </w:rPr>
              <w:t>对合作社项目实施情况进行验收。</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ascii="仿宋_GB2312" w:eastAsia="仿宋_GB2312"/>
                <w:sz w:val="24"/>
                <w:szCs w:val="24"/>
              </w:rPr>
              <w:t>8</w:t>
            </w:r>
          </w:p>
        </w:tc>
        <w:tc>
          <w:tcPr>
            <w:tcW w:w="1004" w:type="pct"/>
            <w:vMerge w:val="continue"/>
            <w:tcBorders>
              <w:top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b/>
                <w:sz w:val="24"/>
                <w:szCs w:val="24"/>
              </w:rPr>
            </w:pPr>
          </w:p>
        </w:tc>
        <w:tc>
          <w:tcPr>
            <w:tcW w:w="306"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87" w:type="pct"/>
            <w:vMerge w:val="continue"/>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hAnsi="仿宋" w:eastAsia="仿宋_GB2312"/>
                <w:sz w:val="24"/>
                <w:szCs w:val="24"/>
              </w:rPr>
              <w:t>项目实施</w:t>
            </w:r>
            <w:r>
              <w:rPr>
                <w:rFonts w:hint="eastAsia" w:ascii="仿宋_GB2312" w:hAnsi="仿宋" w:eastAsia="仿宋_GB2312"/>
                <w:sz w:val="24"/>
                <w:szCs w:val="24"/>
                <w:lang w:val="en-US" w:eastAsia="zh-CN"/>
              </w:rPr>
              <w:t>负责人</w:t>
            </w:r>
            <w:r>
              <w:rPr>
                <w:rFonts w:hint="eastAsia" w:ascii="仿宋_GB2312" w:hAnsi="仿宋" w:eastAsia="仿宋_GB2312"/>
                <w:sz w:val="24"/>
                <w:szCs w:val="24"/>
              </w:rPr>
              <w:t>按要求及时提交上报工作总结。</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ascii="仿宋_GB2312" w:eastAsia="仿宋_GB2312"/>
                <w:sz w:val="24"/>
                <w:szCs w:val="24"/>
              </w:rPr>
              <w:t>5</w:t>
            </w:r>
          </w:p>
        </w:tc>
        <w:tc>
          <w:tcPr>
            <w:tcW w:w="1004" w:type="pct"/>
            <w:vMerge w:val="continue"/>
            <w:tcBorders>
              <w:top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b/>
                <w:sz w:val="24"/>
                <w:szCs w:val="24"/>
              </w:rPr>
            </w:pPr>
          </w:p>
        </w:tc>
        <w:tc>
          <w:tcPr>
            <w:tcW w:w="306"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 w:hRule="atLeast"/>
          <w:jc w:val="center"/>
        </w:trPr>
        <w:tc>
          <w:tcPr>
            <w:tcW w:w="487" w:type="pct"/>
            <w:vMerge w:val="continue"/>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项目资金拨付到位，资金拨付有完整的审批程序和手续。</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hint="eastAsia" w:ascii="仿宋_GB2312" w:eastAsia="仿宋_GB2312"/>
                <w:sz w:val="24"/>
                <w:szCs w:val="24"/>
              </w:rPr>
              <w:t>5</w:t>
            </w:r>
          </w:p>
        </w:tc>
        <w:tc>
          <w:tcPr>
            <w:tcW w:w="1004" w:type="pct"/>
            <w:vMerge w:val="continue"/>
            <w:tcBorders>
              <w:top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c>
          <w:tcPr>
            <w:tcW w:w="306"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 w:hRule="atLeast"/>
          <w:jc w:val="center"/>
        </w:trPr>
        <w:tc>
          <w:tcPr>
            <w:tcW w:w="487" w:type="pct"/>
            <w:vMerge w:val="continue"/>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项目资金使用符合“双限”原则。</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hint="eastAsia" w:ascii="仿宋_GB2312" w:eastAsia="仿宋_GB2312"/>
                <w:sz w:val="24"/>
                <w:szCs w:val="24"/>
              </w:rPr>
              <w:t>5</w:t>
            </w:r>
          </w:p>
        </w:tc>
        <w:tc>
          <w:tcPr>
            <w:tcW w:w="1004" w:type="pct"/>
            <w:vMerge w:val="continue"/>
            <w:tcBorders>
              <w:top w:val="single" w:color="auto" w:sz="4" w:space="0"/>
              <w:bottom w:val="single" w:color="auto" w:sz="4" w:space="0"/>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c>
          <w:tcPr>
            <w:tcW w:w="306"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8" w:hRule="atLeast"/>
          <w:jc w:val="center"/>
        </w:trPr>
        <w:tc>
          <w:tcPr>
            <w:tcW w:w="487" w:type="pct"/>
            <w:vMerge w:val="continue"/>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承担项目的合作社将财政补助资金形成的资产量化到成员。</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ascii="仿宋_GB2312" w:eastAsia="仿宋_GB2312"/>
                <w:sz w:val="24"/>
                <w:szCs w:val="24"/>
              </w:rPr>
              <w:t>2</w:t>
            </w:r>
          </w:p>
        </w:tc>
        <w:tc>
          <w:tcPr>
            <w:tcW w:w="1004" w:type="pct"/>
            <w:vMerge w:val="continue"/>
            <w:tcBorders>
              <w:top w:val="nil"/>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c>
          <w:tcPr>
            <w:tcW w:w="306"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jc w:val="center"/>
        </w:trPr>
        <w:tc>
          <w:tcPr>
            <w:tcW w:w="487" w:type="pct"/>
            <w:vMerge w:val="continue"/>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承担项目的合作社严格执行相关财务制度，财务资料完整，会计核算规范。</w:t>
            </w:r>
          </w:p>
        </w:tc>
        <w:tc>
          <w:tcPr>
            <w:tcW w:w="275" w:type="pct"/>
            <w:tcBorders>
              <w:top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ascii="仿宋_GB2312" w:eastAsia="仿宋_GB2312"/>
                <w:sz w:val="24"/>
                <w:szCs w:val="24"/>
              </w:rPr>
              <w:t>5</w:t>
            </w:r>
          </w:p>
        </w:tc>
        <w:tc>
          <w:tcPr>
            <w:tcW w:w="1004" w:type="pct"/>
            <w:vMerge w:val="continue"/>
            <w:tcBorders>
              <w:top w:val="nil"/>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c>
          <w:tcPr>
            <w:tcW w:w="306"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87" w:type="pct"/>
            <w:vMerge w:val="continue"/>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hAnsi="仿宋" w:eastAsia="仿宋_GB2312"/>
                <w:sz w:val="24"/>
                <w:szCs w:val="24"/>
              </w:rPr>
              <w:t>承担项目的合作社纳入农业农村部新农直报系统。</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hint="eastAsia" w:ascii="仿宋_GB2312" w:eastAsia="仿宋_GB2312"/>
                <w:sz w:val="24"/>
                <w:szCs w:val="24"/>
              </w:rPr>
              <w:t>3</w:t>
            </w:r>
          </w:p>
        </w:tc>
        <w:tc>
          <w:tcPr>
            <w:tcW w:w="1004" w:type="pct"/>
            <w:vMerge w:val="continue"/>
            <w:tcBorders>
              <w:top w:val="nil"/>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c>
          <w:tcPr>
            <w:tcW w:w="306"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jc w:val="center"/>
        </w:trPr>
        <w:tc>
          <w:tcPr>
            <w:tcW w:w="487" w:type="pct"/>
            <w:vMerge w:val="continue"/>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hAnsi="仿宋" w:eastAsia="仿宋_GB2312"/>
                <w:sz w:val="24"/>
                <w:szCs w:val="24"/>
              </w:rPr>
            </w:pPr>
            <w:r>
              <w:rPr>
                <w:rFonts w:hint="eastAsia" w:ascii="仿宋_GB2312" w:hAnsi="仿宋" w:eastAsia="仿宋_GB2312"/>
                <w:sz w:val="24"/>
                <w:szCs w:val="24"/>
              </w:rPr>
              <w:t>项目完成后，</w:t>
            </w:r>
            <w:r>
              <w:rPr>
                <w:rFonts w:hint="eastAsia" w:ascii="仿宋_GB2312" w:hAnsi="仿宋" w:eastAsia="仿宋_GB2312"/>
                <w:sz w:val="24"/>
                <w:szCs w:val="24"/>
                <w:lang w:val="en-US" w:eastAsia="zh-CN"/>
              </w:rPr>
              <w:t>旗县</w:t>
            </w:r>
            <w:r>
              <w:rPr>
                <w:rFonts w:hint="eastAsia" w:ascii="仿宋_GB2312" w:hAnsi="仿宋" w:eastAsia="仿宋_GB2312"/>
                <w:sz w:val="24"/>
                <w:szCs w:val="24"/>
              </w:rPr>
              <w:t>对项目实施整体情况开展绩效</w:t>
            </w:r>
            <w:r>
              <w:rPr>
                <w:rFonts w:hint="eastAsia" w:ascii="仿宋_GB2312" w:hAnsi="仿宋" w:eastAsia="仿宋_GB2312"/>
                <w:sz w:val="24"/>
                <w:szCs w:val="24"/>
                <w:lang w:val="en-US" w:eastAsia="zh-CN"/>
              </w:rPr>
              <w:t>自评</w:t>
            </w:r>
            <w:r>
              <w:rPr>
                <w:rFonts w:hint="eastAsia" w:ascii="仿宋_GB2312" w:hAnsi="仿宋" w:eastAsia="仿宋_GB2312"/>
                <w:sz w:val="24"/>
                <w:szCs w:val="24"/>
              </w:rPr>
              <w:t>，并按时上报</w:t>
            </w:r>
            <w:r>
              <w:rPr>
                <w:rFonts w:hint="eastAsia" w:ascii="仿宋_GB2312" w:hAnsi="仿宋" w:eastAsia="仿宋_GB2312"/>
                <w:sz w:val="24"/>
                <w:szCs w:val="24"/>
                <w:lang w:val="en-US" w:eastAsia="zh-CN"/>
              </w:rPr>
              <w:t>自评报告</w:t>
            </w:r>
            <w:r>
              <w:rPr>
                <w:rFonts w:hint="eastAsia" w:ascii="仿宋_GB2312" w:hAnsi="仿宋" w:eastAsia="仿宋_GB2312"/>
                <w:sz w:val="24"/>
                <w:szCs w:val="24"/>
              </w:rPr>
              <w:t>。</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ascii="仿宋_GB2312" w:eastAsia="仿宋_GB2312"/>
                <w:sz w:val="24"/>
                <w:szCs w:val="24"/>
              </w:rPr>
              <w:t>6</w:t>
            </w:r>
          </w:p>
        </w:tc>
        <w:tc>
          <w:tcPr>
            <w:tcW w:w="1004" w:type="pct"/>
            <w:vMerge w:val="continue"/>
            <w:tcBorders>
              <w:top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c>
          <w:tcPr>
            <w:tcW w:w="306" w:type="pct"/>
            <w:tcBorders>
              <w:top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487" w:type="pct"/>
            <w:vMerge w:val="restart"/>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r>
              <w:rPr>
                <w:rFonts w:hint="eastAsia" w:ascii="仿宋_GB2312" w:hAnsi="宋体" w:eastAsia="仿宋_GB2312"/>
                <w:b/>
                <w:sz w:val="24"/>
                <w:szCs w:val="24"/>
              </w:rPr>
              <w:t>项目绩效</w:t>
            </w:r>
          </w:p>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r>
              <w:rPr>
                <w:rFonts w:hint="eastAsia" w:ascii="仿宋_GB2312" w:hAnsi="宋体" w:eastAsia="仿宋_GB2312"/>
                <w:b/>
                <w:sz w:val="24"/>
                <w:szCs w:val="24"/>
              </w:rPr>
              <w:t>（</w:t>
            </w:r>
            <w:r>
              <w:rPr>
                <w:rFonts w:ascii="仿宋_GB2312" w:hAnsi="宋体" w:eastAsia="仿宋_GB2312"/>
                <w:b/>
                <w:sz w:val="24"/>
                <w:szCs w:val="24"/>
              </w:rPr>
              <w:t>25</w:t>
            </w:r>
            <w:r>
              <w:rPr>
                <w:rFonts w:hint="eastAsia" w:ascii="仿宋_GB2312" w:hAnsi="宋体" w:eastAsia="仿宋_GB2312"/>
                <w:b/>
                <w:sz w:val="24"/>
                <w:szCs w:val="24"/>
              </w:rPr>
              <w:t>分）</w:t>
            </w:r>
          </w:p>
        </w:tc>
        <w:tc>
          <w:tcPr>
            <w:tcW w:w="292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项目实施旗县完成支持合作社项目任务量。</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ascii="仿宋_GB2312" w:eastAsia="仿宋_GB2312"/>
                <w:sz w:val="24"/>
                <w:szCs w:val="24"/>
              </w:rPr>
              <w:t>8</w:t>
            </w:r>
          </w:p>
        </w:tc>
        <w:tc>
          <w:tcPr>
            <w:tcW w:w="1004" w:type="pct"/>
            <w:vMerge w:val="restart"/>
            <w:tcBorders>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hint="eastAsia" w:ascii="仿宋_GB2312" w:eastAsia="仿宋_GB2312"/>
                <w:sz w:val="24"/>
                <w:szCs w:val="24"/>
              </w:rPr>
              <w:t>实地查看项目实施情况，入户调查，查阅记账凭证，总结报告等材料情况</w:t>
            </w:r>
          </w:p>
        </w:tc>
        <w:tc>
          <w:tcPr>
            <w:tcW w:w="306" w:type="pct"/>
            <w:tcBorders>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487" w:type="pct"/>
            <w:vMerge w:val="continue"/>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项目实施完成后，成员满意度达到</w:t>
            </w:r>
            <w:r>
              <w:rPr>
                <w:rFonts w:ascii="仿宋_GB2312" w:eastAsia="仿宋_GB2312"/>
                <w:sz w:val="24"/>
                <w:szCs w:val="24"/>
              </w:rPr>
              <w:t>80%</w:t>
            </w:r>
            <w:r>
              <w:rPr>
                <w:rFonts w:hint="eastAsia" w:ascii="仿宋_GB2312" w:eastAsia="仿宋_GB2312"/>
                <w:sz w:val="24"/>
                <w:szCs w:val="24"/>
              </w:rPr>
              <w:t>以上。</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ascii="仿宋_GB2312" w:eastAsia="仿宋_GB2312"/>
                <w:sz w:val="24"/>
                <w:szCs w:val="24"/>
              </w:rPr>
              <w:t>2</w:t>
            </w:r>
          </w:p>
        </w:tc>
        <w:tc>
          <w:tcPr>
            <w:tcW w:w="1004" w:type="pct"/>
            <w:vMerge w:val="continue"/>
            <w:tcBorders>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c>
          <w:tcPr>
            <w:tcW w:w="306" w:type="pct"/>
            <w:tcBorders>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7" w:type="pct"/>
            <w:vMerge w:val="continue"/>
            <w:tcBorders>
              <w:top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项目实施旗县完善“新农直报”系统。</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ascii="仿宋_GB2312" w:eastAsia="仿宋_GB2312"/>
                <w:sz w:val="24"/>
                <w:szCs w:val="24"/>
              </w:rPr>
              <w:t>3</w:t>
            </w:r>
          </w:p>
        </w:tc>
        <w:tc>
          <w:tcPr>
            <w:tcW w:w="1004" w:type="pct"/>
            <w:vMerge w:val="continue"/>
            <w:tcBorders>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c>
          <w:tcPr>
            <w:tcW w:w="306"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jc w:val="center"/>
        </w:trPr>
        <w:tc>
          <w:tcPr>
            <w:tcW w:w="487" w:type="pct"/>
            <w:vMerge w:val="continue"/>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承担项目的合作社与项目区内农牧户建立利益联结机制。</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ascii="仿宋_GB2312" w:eastAsia="仿宋_GB2312"/>
                <w:sz w:val="24"/>
                <w:szCs w:val="24"/>
              </w:rPr>
              <w:t>2</w:t>
            </w:r>
          </w:p>
        </w:tc>
        <w:tc>
          <w:tcPr>
            <w:tcW w:w="1004" w:type="pct"/>
            <w:vMerge w:val="continue"/>
            <w:tcBorders>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c>
          <w:tcPr>
            <w:tcW w:w="306"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3" w:hRule="atLeast"/>
          <w:jc w:val="center"/>
        </w:trPr>
        <w:tc>
          <w:tcPr>
            <w:tcW w:w="487" w:type="pct"/>
            <w:vMerge w:val="continue"/>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项目建设</w:t>
            </w:r>
            <w:r>
              <w:rPr>
                <w:rFonts w:hint="eastAsia" w:ascii="仿宋_GB2312" w:hAnsi="仿宋" w:eastAsia="仿宋_GB2312" w:cs="仿宋"/>
                <w:sz w:val="24"/>
                <w:szCs w:val="24"/>
              </w:rPr>
              <w:t>涉及用地、环保审批的，要具备有关手续，并符合国家相关要求；建设养殖场、农畜产品加工设施等要具备动物防疫条件许可，符合人畜合理分离、畜禽粪污资源化利用、食品卫生安全等相关要求。</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ascii="仿宋_GB2312" w:eastAsia="仿宋_GB2312"/>
                <w:sz w:val="24"/>
                <w:szCs w:val="24"/>
              </w:rPr>
              <w:t>5</w:t>
            </w:r>
          </w:p>
        </w:tc>
        <w:tc>
          <w:tcPr>
            <w:tcW w:w="1004" w:type="pct"/>
            <w:vMerge w:val="continue"/>
            <w:tcBorders>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c>
          <w:tcPr>
            <w:tcW w:w="306"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0" w:hRule="atLeast"/>
          <w:jc w:val="center"/>
        </w:trPr>
        <w:tc>
          <w:tcPr>
            <w:tcW w:w="487" w:type="pct"/>
            <w:vMerge w:val="continue"/>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p>
        </w:tc>
        <w:tc>
          <w:tcPr>
            <w:tcW w:w="292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及时总结典型经验，在旗县、盟市、自治区、国家媒体上宣传报道，在一定范围内推广交流。</w:t>
            </w:r>
          </w:p>
        </w:tc>
        <w:tc>
          <w:tcPr>
            <w:tcW w:w="275"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ascii="仿宋_GB2312" w:eastAsia="仿宋_GB2312"/>
                <w:sz w:val="24"/>
                <w:szCs w:val="24"/>
              </w:rPr>
              <w:t>5</w:t>
            </w:r>
          </w:p>
        </w:tc>
        <w:tc>
          <w:tcPr>
            <w:tcW w:w="1004" w:type="pct"/>
            <w:vMerge w:val="continue"/>
            <w:tcBorders>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c>
          <w:tcPr>
            <w:tcW w:w="306" w:type="pct"/>
            <w:tcBorders>
              <w:top w:val="single" w:color="auto" w:sz="4" w:space="0"/>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5" w:hRule="atLeast"/>
          <w:jc w:val="center"/>
        </w:trPr>
        <w:tc>
          <w:tcPr>
            <w:tcW w:w="487" w:type="pct"/>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hAnsi="宋体" w:eastAsia="仿宋_GB2312"/>
                <w:b/>
                <w:sz w:val="24"/>
                <w:szCs w:val="24"/>
              </w:rPr>
            </w:pPr>
            <w:r>
              <w:rPr>
                <w:rFonts w:hint="eastAsia" w:ascii="仿宋_GB2312" w:hAnsi="宋体" w:eastAsia="仿宋_GB2312"/>
                <w:b/>
                <w:sz w:val="24"/>
                <w:szCs w:val="24"/>
              </w:rPr>
              <w:t>合计</w:t>
            </w:r>
          </w:p>
        </w:tc>
        <w:tc>
          <w:tcPr>
            <w:tcW w:w="2925" w:type="pct"/>
            <w:tcBorders>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ascii="仿宋_GB2312" w:eastAsia="仿宋_GB2312"/>
                <w:sz w:val="24"/>
                <w:szCs w:val="24"/>
              </w:rPr>
            </w:pPr>
          </w:p>
        </w:tc>
        <w:tc>
          <w:tcPr>
            <w:tcW w:w="275" w:type="pct"/>
            <w:tcBorders>
              <w:bottom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ascii="仿宋_GB2312" w:eastAsia="仿宋_GB2312"/>
                <w:sz w:val="24"/>
                <w:szCs w:val="24"/>
              </w:rPr>
              <w:t>100</w:t>
            </w:r>
          </w:p>
        </w:tc>
        <w:tc>
          <w:tcPr>
            <w:tcW w:w="1004" w:type="pct"/>
            <w:tcBorders>
              <w:right w:val="single" w:color="auto" w:sz="4" w:space="0"/>
            </w:tcBorders>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c>
          <w:tcPr>
            <w:tcW w:w="306" w:type="pct"/>
            <w:noWrap/>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仿宋_GB2312" w:eastAsia="仿宋_GB2312"/>
                <w:sz w:val="28"/>
                <w:szCs w:val="28"/>
              </w:rPr>
            </w:pPr>
          </w:p>
        </w:tc>
      </w:tr>
    </w:tbl>
    <w:p>
      <w:pPr>
        <w:keepNext w:val="0"/>
        <w:keepLines w:val="0"/>
        <w:pageBreakBefore w:val="0"/>
        <w:wordWrap/>
        <w:overflowPunct/>
        <w:topLinePunct w:val="0"/>
        <w:bidi w:val="0"/>
        <w:spacing w:line="600" w:lineRule="exact"/>
        <w:rPr>
          <w:rFonts w:hint="eastAsia" w:ascii="黑体" w:hAnsi="黑体" w:eastAsia="黑体"/>
          <w:b/>
          <w:spacing w:val="-20"/>
          <w:sz w:val="24"/>
          <w:szCs w:val="24"/>
        </w:rPr>
      </w:pPr>
    </w:p>
    <w:p>
      <w:pPr>
        <w:keepNext w:val="0"/>
        <w:keepLines w:val="0"/>
        <w:pageBreakBefore w:val="0"/>
        <w:wordWrap/>
        <w:overflowPunct/>
        <w:topLinePunct w:val="0"/>
        <w:bidi w:val="0"/>
        <w:spacing w:line="600" w:lineRule="exact"/>
        <w:rPr>
          <w:rFonts w:hint="eastAsia" w:ascii="黑体" w:hAnsi="黑体" w:eastAsia="仿宋_GB2312"/>
          <w:sz w:val="32"/>
          <w:szCs w:val="32"/>
          <w:lang w:eastAsia="zh-CN"/>
        </w:rPr>
        <w:sectPr>
          <w:footerReference r:id="rId5" w:type="default"/>
          <w:pgSz w:w="16838" w:h="11906" w:orient="landscape"/>
          <w:pgMar w:top="1463" w:right="1440" w:bottom="1349" w:left="1440" w:header="851" w:footer="992" w:gutter="0"/>
          <w:pgNumType w:fmt="numberInDash"/>
          <w:cols w:space="425" w:num="1"/>
          <w:docGrid w:type="lines" w:linePitch="312" w:charSpace="0"/>
        </w:sectPr>
      </w:pPr>
      <w:r>
        <w:rPr>
          <w:rFonts w:hint="eastAsia" w:ascii="仿宋_GB2312" w:hAnsi="宋体" w:eastAsia="仿宋_GB2312"/>
          <w:sz w:val="28"/>
          <w:szCs w:val="28"/>
        </w:rPr>
        <w:t>绩效评价小组人员签字</w:t>
      </w:r>
      <w:r>
        <w:rPr>
          <w:rFonts w:hint="eastAsia" w:ascii="仿宋_GB2312" w:hAnsi="宋体" w:eastAsia="仿宋_GB2312"/>
          <w:sz w:val="28"/>
          <w:szCs w:val="28"/>
          <w:lang w:eastAsia="zh-CN"/>
        </w:rPr>
        <w:t>：</w:t>
      </w:r>
    </w:p>
    <w:p>
      <w:pPr>
        <w:keepNext w:val="0"/>
        <w:keepLines w:val="0"/>
        <w:pageBreakBefore w:val="0"/>
        <w:wordWrap/>
        <w:overflowPunct/>
        <w:topLinePunct w:val="0"/>
        <w:bidi w:val="0"/>
        <w:spacing w:line="600" w:lineRule="exact"/>
        <w:jc w:val="center"/>
        <w:rPr>
          <w:rFonts w:hint="eastAsia" w:ascii="方正小标宋简体" w:hAnsi="方正小标宋简体" w:eastAsia="方正小标宋简体" w:cs="方正小标宋简体"/>
          <w:sz w:val="44"/>
          <w:szCs w:val="44"/>
        </w:rPr>
      </w:pPr>
    </w:p>
    <w:p>
      <w:pPr>
        <w:keepNext w:val="0"/>
        <w:keepLines w:val="0"/>
        <w:pageBreakBefore w:val="0"/>
        <w:wordWrap/>
        <w:overflowPunct/>
        <w:topLinePunct w:val="0"/>
        <w:bidi w:val="0"/>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乌拉特后旗2022年中央财政支持</w:t>
      </w:r>
    </w:p>
    <w:p>
      <w:pPr>
        <w:keepNext w:val="0"/>
        <w:keepLines w:val="0"/>
        <w:pageBreakBefore w:val="0"/>
        <w:wordWrap/>
        <w:overflowPunct/>
        <w:topLinePunct w:val="0"/>
        <w:bidi w:val="0"/>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家庭农牧场项目实施方案</w:t>
      </w:r>
    </w:p>
    <w:p>
      <w:pPr>
        <w:keepNext w:val="0"/>
        <w:keepLines w:val="0"/>
        <w:pageBreakBefore w:val="0"/>
        <w:wordWrap/>
        <w:overflowPunct/>
        <w:topLinePunct w:val="0"/>
        <w:bidi w:val="0"/>
        <w:spacing w:line="600" w:lineRule="exact"/>
        <w:rPr>
          <w:rFonts w:hint="eastAsia" w:ascii="黑体" w:hAnsi="黑体" w:eastAsia="黑体"/>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内蒙古自治区财政厅关于下达2022年部分中央农业生产发展资金的通知》（内财农[2022]779号）、自治区农牧厅、财政厅《关于做好2022年农业生产发展等项目实施工作的通知》（内农牧计财发[2022]346号）和《巴彦淖尔市2022年中央财政支持家庭农牧场项目实施方案》文件要求，结合我旗实际，制定本方案。</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一、总体要求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深入贯彻落实党中央、国务院关于“三农”工作的重大决策部署，以提高农牧业综合生产能力、保障粮食安全和重要农产品有效供给、促进农牧业增效和农牧民增收，推进现代农牧业发展为目标，围绕加快推动新型农牧业经营主体高质量发展，重点支持以粮食生产为主、经营规模适度、经营效益稳定的各级示范家庭农牧场。通过改善生产经营条件，加强基础设施建设、规范财务核算，应用先进技术，开展规模化、标准化、集约化生产，提升家庭农牧场生产经营能力、管理能力，充分发挥示范引领作用，促进小农牧户与现代农牧业发展有机衔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二、支持内容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一是改善生产条件,应用先进技术, 建立生产销售记录和投入品进销记录等生产经营档案，开展规模化、绿色化、标准化、集约化生产。二是建设清选包装、烘干、冷藏等产地初加工设施设备, 减少农畜产品产后损失，改善产品品质，增加产品附加值，提高市场竞争力。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本次项目实施之前建设的设施、购置的设备不予补贴；已享受国家农机购置补贴的，不得用本项目补助资金购置同一农机具。项目资金不得用于购买生资、农产品加工原料，不得用于支付农业生产托管服务费。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三、支持对象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点支持市级以上示范家庭农牧场，对从事粮食和大豆油料种植的家庭农牧场给予倾斜。列入支持范围的家庭农牧场须纳入农业农村部“新农直报”系统和全国家庭农场名录系统管理。2017年-2021年已享受项目补助的家庭农牧场，不再享受同类项目补助，从事粮食生产的家庭农牧场可适当放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四、补助方式和标准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金补助采取“先建设后补助”的方式，即家庭农牧场实施并完成所申报项目的建设内容后，经旗农牧部门检查验收合格的，凭项目建设中产生的发票以及支出明细决算等原始凭证确定补助金额，并通过“一卡通”拨付家庭农牧场。每个家庭农牧场补助资金不超过10万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补助资金主要用于家庭农牧场基础设施建设支出项目，包括材料费、设备安装费、施工机械使用费等相关支出。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五、组织实施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根据市级实施方案和有关要求，制定我旗项目实施方案，明确实施内容、资金用途、操作程序、申报材料、补助标准、补助对象、补助方式、监管措施、检查验收等内容。二是通过社会公开的方式，组织符合条件的家庭农牧场进行申报，并提交项目申报书及有关材料（附件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旗农牧部门进行遴选审核，家庭农牧场负责人和合作社法人为同一人的，只扶持一个主体，组织专家对申报项目的家庭农牧场进行实地考察、评审，评审结果应通过网络、电视、报刊等媒体统一向社会公示，公示时间不少于7个工作日。根据公示结果，将初审合格的家庭农牧场名单及审核材料报市农牧局，原则上要按照1∶1.2以上的比例差额推荐。三是抓好项目落实，根据市农牧局的批复，指导承担项目的家庭农牧场细化项目实施内容，定期对项目实施情况进行跟踪检查，项目验收合格后，及时拨付资金，并对本旗项目实施整体情况开展绩效评价和工作总结。</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六、工作要求</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（一）加强组织领导。</w:t>
      </w:r>
      <w:r>
        <w:rPr>
          <w:rFonts w:hint="eastAsia" w:ascii="仿宋_GB2312" w:hAnsi="仿宋_GB2312" w:eastAsia="仿宋_GB2312" w:cs="仿宋_GB2312"/>
          <w:sz w:val="32"/>
          <w:szCs w:val="32"/>
        </w:rPr>
        <w:t>旗农牧部门要成立项目实施领导小组，建立相关工作机制，细化项目实施方案，明确工作目标任务、时间安排和工作措施，并督促抓好项目落实（旗级支持家庭农牧场项目工作领导小组见附件1-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（二）加强督促指导。</w:t>
      </w:r>
      <w:r>
        <w:rPr>
          <w:rFonts w:hint="eastAsia" w:ascii="仿宋_GB2312" w:hAnsi="仿宋_GB2312" w:eastAsia="仿宋_GB2312" w:cs="仿宋_GB2312"/>
          <w:sz w:val="32"/>
          <w:szCs w:val="32"/>
        </w:rPr>
        <w:t>旗农牧部门要做好项目的具体实施工作，对家庭农牧场项目实施全程跟踪指导和监督检查，指导承担项目的家庭农牧场按照批复内容组织实施，并通过“新农直报”系统及时将家庭农牧场获得财政补助资金情况报送到系统中。</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（三）规范资金管理。</w:t>
      </w:r>
      <w:r>
        <w:rPr>
          <w:rFonts w:hint="eastAsia" w:ascii="仿宋_GB2312" w:hAnsi="仿宋_GB2312" w:eastAsia="仿宋_GB2312" w:cs="仿宋_GB2312"/>
          <w:sz w:val="32"/>
          <w:szCs w:val="32"/>
        </w:rPr>
        <w:t>旗农牧部门要加强对项目承担主体的跟踪指导，督促检查项目任务完成情况，为财政部门按规定标准分配、审核拨付资金提供依据。项目完成并验收合格后，与财政部门及时沟通、及时拨付资金。切实加强对项目资金使用情况的监督管理，发现问题及时纠正。项目资金不得用于兴建楼堂馆所、弥补预算支出缺口等与农牧业生产发展无关的支出。</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（四）开展绩效评估。</w:t>
      </w:r>
      <w:r>
        <w:rPr>
          <w:rFonts w:hint="eastAsia" w:ascii="仿宋_GB2312" w:hAnsi="仿宋_GB2312" w:eastAsia="仿宋_GB2312" w:cs="仿宋_GB2312"/>
          <w:sz w:val="32"/>
          <w:szCs w:val="32"/>
        </w:rPr>
        <w:t>旗农牧部门要建立健全本级项目绩效评价机制，将项目实施情况、任务完成情况、资金使用管理情况等纳入绩效评价内容，项目完成后，及时对项目实施情况进行全面总结和绩效自评（附件1-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left="2238" w:leftChars="304" w:hanging="1600" w:hanging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 xml:space="preserve">.巴彦淖尔市2022年支持家庭农牧场项目工作领导小组 </w:t>
      </w:r>
    </w:p>
    <w:p>
      <w:pPr>
        <w:keepNext w:val="0"/>
        <w:keepLines w:val="0"/>
        <w:pageBreakBefore w:val="0"/>
        <w:widowControl w:val="0"/>
        <w:kinsoku/>
        <w:wordWrap/>
        <w:overflowPunct/>
        <w:topLinePunct w:val="0"/>
        <w:autoSpaceDE/>
        <w:autoSpaceDN/>
        <w:bidi w:val="0"/>
        <w:adjustRightInd/>
        <w:snapToGrid/>
        <w:spacing w:line="58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.项目申报书及有关材料</w:t>
      </w:r>
    </w:p>
    <w:p>
      <w:pPr>
        <w:keepNext w:val="0"/>
        <w:keepLines w:val="0"/>
        <w:pageBreakBefore w:val="0"/>
        <w:widowControl w:val="0"/>
        <w:kinsoku/>
        <w:wordWrap/>
        <w:overflowPunct/>
        <w:topLinePunct w:val="0"/>
        <w:autoSpaceDE/>
        <w:autoSpaceDN/>
        <w:bidi w:val="0"/>
        <w:adjustRightInd/>
        <w:snapToGrid/>
        <w:spacing w:line="58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.2022年支持家庭农牧场项目绩效评价表</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pacing w:line="600" w:lineRule="exact"/>
        <w:jc w:val="left"/>
        <w:rPr>
          <w:rFonts w:ascii="黑体" w:hAnsi="黑体" w:eastAsia="黑体"/>
          <w:sz w:val="32"/>
          <w:szCs w:val="32"/>
        </w:rPr>
      </w:pPr>
      <w:r>
        <w:rPr>
          <w:rFonts w:hint="eastAsia" w:ascii="黑体" w:hAnsi="黑体" w:eastAsia="黑体"/>
          <w:sz w:val="32"/>
          <w:szCs w:val="32"/>
        </w:rPr>
        <w:t>附件</w:t>
      </w:r>
      <w:r>
        <w:rPr>
          <w:rFonts w:hint="eastAsia" w:ascii="黑体" w:hAnsi="黑体" w:eastAsia="黑体"/>
          <w:sz w:val="32"/>
          <w:szCs w:val="32"/>
          <w:lang w:val="en-US" w:eastAsia="zh-CN"/>
        </w:rPr>
        <w:t>1</w:t>
      </w:r>
      <w:r>
        <w:rPr>
          <w:rFonts w:hint="eastAsia" w:ascii="黑体" w:hAnsi="黑体" w:eastAsia="黑体"/>
          <w:sz w:val="32"/>
          <w:szCs w:val="32"/>
        </w:rPr>
        <w:t>-</w:t>
      </w:r>
      <w:r>
        <w:rPr>
          <w:rFonts w:hint="eastAsia" w:ascii="黑体" w:hAnsi="黑体" w:eastAsia="黑体"/>
          <w:sz w:val="32"/>
          <w:szCs w:val="32"/>
          <w:lang w:val="en-US" w:eastAsia="zh-CN"/>
        </w:rPr>
        <w:t>1</w:t>
      </w:r>
      <w:r>
        <w:rPr>
          <w:rFonts w:hint="eastAsia" w:ascii="黑体" w:hAnsi="黑体" w:eastAsia="黑体"/>
          <w:sz w:val="32"/>
          <w:szCs w:val="32"/>
        </w:rPr>
        <w:t>：</w:t>
      </w:r>
    </w:p>
    <w:p>
      <w:pPr>
        <w:keepNext w:val="0"/>
        <w:keepLines w:val="0"/>
        <w:pageBreakBefore w:val="0"/>
        <w:wordWrap/>
        <w:overflowPunct/>
        <w:topLinePunct w:val="0"/>
        <w:bidi w:val="0"/>
        <w:spacing w:line="600" w:lineRule="exact"/>
        <w:jc w:val="center"/>
        <w:rPr>
          <w:rFonts w:ascii="方正小标宋简体" w:eastAsia="方正小标宋简体"/>
          <w:sz w:val="44"/>
          <w:szCs w:val="44"/>
        </w:rPr>
      </w:pPr>
    </w:p>
    <w:p>
      <w:pPr>
        <w:keepNext w:val="0"/>
        <w:keepLines w:val="0"/>
        <w:pageBreakBefore w:val="0"/>
        <w:wordWrap/>
        <w:overflowPunct/>
        <w:topLinePunct w:val="0"/>
        <w:bidi w:val="0"/>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乌拉特后旗</w:t>
      </w: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2</w:t>
      </w:r>
      <w:r>
        <w:rPr>
          <w:rFonts w:hint="eastAsia" w:ascii="方正小标宋简体" w:hAnsi="方正小标宋简体" w:eastAsia="方正小标宋简体" w:cs="方正小标宋简体"/>
          <w:sz w:val="44"/>
          <w:szCs w:val="44"/>
        </w:rPr>
        <w:t>年支持家庭农牧场</w:t>
      </w:r>
    </w:p>
    <w:p>
      <w:pPr>
        <w:keepNext w:val="0"/>
        <w:keepLines w:val="0"/>
        <w:pageBreakBefore w:val="0"/>
        <w:wordWrap/>
        <w:overflowPunct/>
        <w:topLinePunct w:val="0"/>
        <w:bidi w:val="0"/>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项目工作领导小组</w:t>
      </w:r>
    </w:p>
    <w:p>
      <w:pPr>
        <w:keepNext w:val="0"/>
        <w:keepLines w:val="0"/>
        <w:pageBreakBefore w:val="0"/>
        <w:wordWrap/>
        <w:overflowPunct/>
        <w:topLinePunct w:val="0"/>
        <w:bidi w:val="0"/>
        <w:spacing w:line="600" w:lineRule="exact"/>
        <w:rPr>
          <w:rFonts w:ascii="方正小标宋简体" w:eastAsia="方正小标宋简体"/>
          <w:sz w:val="36"/>
          <w:szCs w:val="36"/>
        </w:rPr>
      </w:pPr>
    </w:p>
    <w:p>
      <w:pPr>
        <w:keepNext w:val="0"/>
        <w:keepLines w:val="0"/>
        <w:pageBreakBefore w:val="0"/>
        <w:wordWrap/>
        <w:overflowPunct/>
        <w:topLinePunct w:val="0"/>
        <w:bidi w:val="0"/>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长：</w:t>
      </w:r>
      <w:r>
        <w:rPr>
          <w:rFonts w:hint="eastAsia" w:ascii="仿宋_GB2312" w:hAnsi="仿宋_GB2312" w:eastAsia="仿宋_GB2312" w:cs="仿宋_GB2312"/>
          <w:sz w:val="32"/>
          <w:szCs w:val="32"/>
          <w:lang w:val="en-US" w:eastAsia="zh-CN"/>
        </w:rPr>
        <w:t>吉仁古日布      旗农科局局长</w:t>
      </w:r>
    </w:p>
    <w:p>
      <w:pPr>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副组长：</w:t>
      </w:r>
      <w:r>
        <w:rPr>
          <w:rFonts w:hint="eastAsia" w:ascii="仿宋_GB2312" w:hAnsi="仿宋_GB2312" w:eastAsia="仿宋_GB2312" w:cs="仿宋_GB2312"/>
          <w:sz w:val="32"/>
          <w:szCs w:val="32"/>
        </w:rPr>
        <w:t xml:space="preserve">陈建明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旗农科局副局长</w:t>
      </w:r>
    </w:p>
    <w:p>
      <w:pPr>
        <w:keepNext w:val="0"/>
        <w:keepLines w:val="0"/>
        <w:pageBreakBefore w:val="0"/>
        <w:wordWrap/>
        <w:overflowPunct/>
        <w:topLinePunct w:val="0"/>
        <w:bidi w:val="0"/>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额日恒陶格陶    旗财政局副局长</w:t>
      </w:r>
    </w:p>
    <w:p>
      <w:pPr>
        <w:keepNext w:val="0"/>
        <w:keepLines w:val="0"/>
        <w:pageBreakBefore w:val="0"/>
        <w:wordWrap/>
        <w:overflowPunct/>
        <w:topLinePunct w:val="0"/>
        <w:bidi w:val="0"/>
        <w:spacing w:line="600" w:lineRule="exact"/>
        <w:ind w:left="4478" w:leftChars="304" w:hanging="3840" w:hangingChars="1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员：阿拉腾松布尔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旗农村牧区经营管理服务中心主任</w:t>
      </w:r>
    </w:p>
    <w:p>
      <w:pPr>
        <w:keepNext w:val="0"/>
        <w:keepLines w:val="0"/>
        <w:pageBreakBefore w:val="0"/>
        <w:wordWrap/>
        <w:overflowPunct/>
        <w:topLinePunct w:val="0"/>
        <w:bidi w:val="0"/>
        <w:spacing w:line="600" w:lineRule="exact"/>
        <w:ind w:left="4480" w:hanging="4480" w:hangingChars="1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王  佳</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旗农村牧区经营管理服务中心副主任      </w:t>
      </w:r>
    </w:p>
    <w:p>
      <w:pPr>
        <w:keepNext w:val="0"/>
        <w:keepLines w:val="0"/>
        <w:pageBreakBefore w:val="0"/>
        <w:wordWrap/>
        <w:overflowPunct/>
        <w:topLinePunct w:val="0"/>
        <w:bidi w:val="0"/>
        <w:spacing w:line="600" w:lineRule="exact"/>
        <w:ind w:left="4475" w:leftChars="912" w:hanging="2560" w:hanging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郭佳乐</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旗农村牧区经营管理服务中心工作人员</w:t>
      </w:r>
    </w:p>
    <w:p>
      <w:pPr>
        <w:keepNext w:val="0"/>
        <w:keepLines w:val="0"/>
        <w:pageBreakBefore w:val="0"/>
        <w:wordWrap/>
        <w:overflowPunct/>
        <w:topLinePunct w:val="0"/>
        <w:bidi w:val="0"/>
        <w:spacing w:line="600" w:lineRule="exact"/>
        <w:ind w:left="4475" w:leftChars="912" w:hanging="2560" w:hanging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段雅欣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旗农村牧区经营管理服务中心财务人员</w:t>
      </w:r>
    </w:p>
    <w:p>
      <w:pPr>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领导小组办公室设在</w:t>
      </w:r>
      <w:r>
        <w:rPr>
          <w:rFonts w:hint="eastAsia" w:ascii="仿宋_GB2312" w:hAnsi="仿宋_GB2312" w:eastAsia="仿宋_GB2312" w:cs="仿宋_GB2312"/>
          <w:sz w:val="32"/>
          <w:szCs w:val="32"/>
          <w:lang w:val="en-US" w:eastAsia="zh-CN"/>
        </w:rPr>
        <w:t>旗</w:t>
      </w:r>
      <w:r>
        <w:rPr>
          <w:rFonts w:hint="eastAsia" w:ascii="仿宋_GB2312" w:hAnsi="仿宋_GB2312" w:eastAsia="仿宋_GB2312" w:cs="仿宋_GB2312"/>
          <w:sz w:val="32"/>
          <w:szCs w:val="32"/>
        </w:rPr>
        <w:t>农村牧区经营管理服务中心，主任由阿拉腾松布尔兼任，副主任由王佳兼任。领导小组办公室具体负责项目的日常管理，组织实施，监督检查，绩效评价和工作总结等工作。</w:t>
      </w:r>
    </w:p>
    <w:p>
      <w:pPr>
        <w:keepNext w:val="0"/>
        <w:keepLines w:val="0"/>
        <w:pageBreakBefore w:val="0"/>
        <w:wordWrap/>
        <w:overflowPunct/>
        <w:topLinePunct w:val="0"/>
        <w:bidi w:val="0"/>
        <w:spacing w:line="600" w:lineRule="exact"/>
        <w:rPr>
          <w:rFonts w:hint="eastAsia" w:ascii="黑体" w:eastAsia="黑体"/>
          <w:sz w:val="32"/>
          <w:szCs w:val="32"/>
        </w:rPr>
      </w:pPr>
    </w:p>
    <w:p>
      <w:pPr>
        <w:keepNext w:val="0"/>
        <w:keepLines w:val="0"/>
        <w:pageBreakBefore w:val="0"/>
        <w:wordWrap/>
        <w:overflowPunct/>
        <w:topLinePunct w:val="0"/>
        <w:bidi w:val="0"/>
        <w:spacing w:line="600" w:lineRule="exact"/>
        <w:rPr>
          <w:rFonts w:hint="eastAsia" w:ascii="黑体" w:eastAsia="黑体"/>
          <w:sz w:val="32"/>
          <w:szCs w:val="32"/>
        </w:rPr>
      </w:pPr>
    </w:p>
    <w:p>
      <w:pPr>
        <w:keepNext w:val="0"/>
        <w:keepLines w:val="0"/>
        <w:pageBreakBefore w:val="0"/>
        <w:wordWrap/>
        <w:overflowPunct/>
        <w:topLinePunct w:val="0"/>
        <w:bidi w:val="0"/>
        <w:spacing w:line="600" w:lineRule="exact"/>
        <w:rPr>
          <w:rFonts w:hint="eastAsia" w:ascii="黑体" w:eastAsia="黑体"/>
          <w:sz w:val="32"/>
          <w:szCs w:val="32"/>
        </w:rPr>
      </w:pPr>
    </w:p>
    <w:p>
      <w:pPr>
        <w:keepNext w:val="0"/>
        <w:keepLines w:val="0"/>
        <w:pageBreakBefore w:val="0"/>
        <w:wordWrap/>
        <w:overflowPunct/>
        <w:topLinePunct w:val="0"/>
        <w:bidi w:val="0"/>
        <w:spacing w:line="600" w:lineRule="exact"/>
        <w:rPr>
          <w:rFonts w:hint="eastAsia"/>
          <w:sz w:val="32"/>
          <w:szCs w:val="32"/>
        </w:rPr>
      </w:pPr>
      <w:r>
        <w:rPr>
          <w:rFonts w:hint="eastAsia" w:ascii="黑体" w:eastAsia="黑体"/>
          <w:sz w:val="32"/>
          <w:szCs w:val="32"/>
        </w:rPr>
        <w:t>附件</w:t>
      </w:r>
      <w:r>
        <w:rPr>
          <w:rFonts w:hint="eastAsia" w:ascii="黑体" w:eastAsia="黑体"/>
          <w:sz w:val="32"/>
          <w:szCs w:val="32"/>
          <w:lang w:val="en-US" w:eastAsia="zh-CN"/>
        </w:rPr>
        <w:t>1-2</w:t>
      </w:r>
      <w:r>
        <w:rPr>
          <w:rFonts w:hint="eastAsia" w:ascii="黑体" w:eastAsia="黑体"/>
          <w:sz w:val="32"/>
          <w:szCs w:val="32"/>
        </w:rPr>
        <w:t>：</w:t>
      </w: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rPr>
      </w:pP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方正小标宋简体" w:hAnsi="方正小标宋简体" w:eastAsia="方正小标宋简体" w:cs="方正小标宋简体"/>
          <w:b/>
          <w:bCs/>
          <w:sz w:val="72"/>
          <w:szCs w:val="72"/>
        </w:rPr>
      </w:pPr>
      <w:r>
        <w:rPr>
          <w:rFonts w:hint="eastAsia" w:ascii="方正小标宋简体" w:hAnsi="方正小标宋简体" w:eastAsia="方正小标宋简体" w:cs="方正小标宋简体"/>
          <w:b/>
          <w:bCs/>
          <w:sz w:val="72"/>
          <w:szCs w:val="72"/>
        </w:rPr>
        <w:t>巴彦淖尔市</w:t>
      </w: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方正小标宋简体" w:hAnsi="方正小标宋简体" w:eastAsia="方正小标宋简体" w:cs="方正小标宋简体"/>
          <w:b/>
          <w:bCs/>
          <w:sz w:val="48"/>
          <w:szCs w:val="48"/>
          <w:lang w:eastAsia="zh-CN"/>
        </w:rPr>
      </w:pPr>
      <w:r>
        <w:rPr>
          <w:rFonts w:hint="eastAsia" w:ascii="方正小标宋简体" w:hAnsi="方正小标宋简体" w:eastAsia="方正小标宋简体" w:cs="方正小标宋简体"/>
          <w:b/>
          <w:bCs/>
          <w:sz w:val="72"/>
          <w:szCs w:val="72"/>
          <w:lang w:eastAsia="zh-CN"/>
        </w:rPr>
        <w:t>支持家庭农牧场项目</w:t>
      </w: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方正小标宋简体" w:hAnsi="方正小标宋简体" w:eastAsia="方正小标宋简体" w:cs="方正小标宋简体"/>
          <w:b/>
          <w:bCs/>
          <w:sz w:val="52"/>
          <w:szCs w:val="52"/>
        </w:rPr>
      </w:pP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方正小标宋简体" w:hAnsi="方正小标宋简体" w:eastAsia="方正小标宋简体" w:cs="方正小标宋简体"/>
          <w:b/>
          <w:bCs/>
          <w:sz w:val="72"/>
          <w:szCs w:val="72"/>
        </w:rPr>
      </w:pP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方正小标宋简体" w:hAnsi="方正小标宋简体" w:eastAsia="方正小标宋简体" w:cs="方正小标宋简体"/>
          <w:b/>
          <w:bCs/>
          <w:sz w:val="72"/>
          <w:szCs w:val="72"/>
        </w:rPr>
      </w:pPr>
      <w:r>
        <w:rPr>
          <w:rFonts w:hint="eastAsia" w:ascii="方正小标宋简体" w:hAnsi="方正小标宋简体" w:eastAsia="方正小标宋简体" w:cs="方正小标宋简体"/>
          <w:b/>
          <w:bCs/>
          <w:sz w:val="72"/>
          <w:szCs w:val="72"/>
        </w:rPr>
        <w:t>申</w:t>
      </w: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方正小标宋简体" w:hAnsi="方正小标宋简体" w:eastAsia="方正小标宋简体" w:cs="方正小标宋简体"/>
          <w:b/>
          <w:bCs/>
          <w:sz w:val="72"/>
          <w:szCs w:val="72"/>
        </w:rPr>
      </w:pPr>
      <w:r>
        <w:rPr>
          <w:rFonts w:hint="eastAsia" w:ascii="方正小标宋简体" w:hAnsi="方正小标宋简体" w:eastAsia="方正小标宋简体" w:cs="方正小标宋简体"/>
          <w:b/>
          <w:bCs/>
          <w:sz w:val="72"/>
          <w:szCs w:val="72"/>
        </w:rPr>
        <w:t>报</w:t>
      </w: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方正小标宋简体" w:hAnsi="方正小标宋简体" w:eastAsia="方正小标宋简体" w:cs="方正小标宋简体"/>
          <w:b/>
          <w:bCs/>
          <w:sz w:val="72"/>
          <w:szCs w:val="72"/>
        </w:rPr>
      </w:pPr>
      <w:r>
        <w:rPr>
          <w:rFonts w:hint="eastAsia" w:ascii="方正小标宋简体" w:hAnsi="方正小标宋简体" w:eastAsia="方正小标宋简体" w:cs="方正小标宋简体"/>
          <w:b/>
          <w:bCs/>
          <w:sz w:val="72"/>
          <w:szCs w:val="72"/>
        </w:rPr>
        <w:t>书</w:t>
      </w:r>
    </w:p>
    <w:p>
      <w:pPr>
        <w:keepNext w:val="0"/>
        <w:keepLines w:val="0"/>
        <w:pageBreakBefore w:val="0"/>
        <w:widowControl w:val="0"/>
        <w:kinsoku/>
        <w:wordWrap/>
        <w:overflowPunct/>
        <w:topLinePunct w:val="0"/>
        <w:autoSpaceDE/>
        <w:autoSpaceDN/>
        <w:bidi w:val="0"/>
        <w:adjustRightInd/>
        <w:spacing w:line="240" w:lineRule="auto"/>
        <w:textAlignment w:val="auto"/>
        <w:rPr>
          <w:rFonts w:hint="eastAsia" w:eastAsia="黑体"/>
          <w:sz w:val="52"/>
        </w:rPr>
      </w:pPr>
    </w:p>
    <w:p>
      <w:pPr>
        <w:keepNext w:val="0"/>
        <w:keepLines w:val="0"/>
        <w:pageBreakBefore w:val="0"/>
        <w:widowControl w:val="0"/>
        <w:kinsoku/>
        <w:wordWrap/>
        <w:overflowPunct/>
        <w:topLinePunct w:val="0"/>
        <w:autoSpaceDE/>
        <w:autoSpaceDN/>
        <w:bidi w:val="0"/>
        <w:adjustRightInd/>
        <w:spacing w:line="240" w:lineRule="auto"/>
        <w:ind w:firstLine="1285" w:firstLineChars="400"/>
        <w:textAlignment w:val="auto"/>
        <w:rPr>
          <w:rFonts w:hint="eastAsia" w:ascii="仿宋_GB2312" w:hAnsi="仿宋" w:eastAsia="仿宋_GB2312"/>
          <w:b/>
          <w:bCs/>
          <w:color w:val="000000"/>
          <w:sz w:val="32"/>
          <w:szCs w:val="32"/>
          <w:lang w:eastAsia="zh-CN"/>
        </w:rPr>
      </w:pPr>
    </w:p>
    <w:p>
      <w:pPr>
        <w:keepNext w:val="0"/>
        <w:keepLines w:val="0"/>
        <w:pageBreakBefore w:val="0"/>
        <w:widowControl w:val="0"/>
        <w:kinsoku/>
        <w:wordWrap/>
        <w:overflowPunct/>
        <w:topLinePunct w:val="0"/>
        <w:autoSpaceDE/>
        <w:autoSpaceDN/>
        <w:bidi w:val="0"/>
        <w:adjustRightInd/>
        <w:spacing w:line="240" w:lineRule="auto"/>
        <w:ind w:firstLine="1285" w:firstLineChars="400"/>
        <w:textAlignment w:val="auto"/>
        <w:rPr>
          <w:rFonts w:hint="eastAsia" w:ascii="仿宋_GB2312" w:hAnsi="仿宋" w:eastAsia="仿宋_GB2312"/>
          <w:b/>
          <w:bCs/>
          <w:color w:val="000000"/>
          <w:sz w:val="32"/>
          <w:szCs w:val="32"/>
          <w:lang w:eastAsia="zh-CN"/>
        </w:rPr>
      </w:pPr>
    </w:p>
    <w:p>
      <w:pPr>
        <w:keepNext w:val="0"/>
        <w:keepLines w:val="0"/>
        <w:pageBreakBefore w:val="0"/>
        <w:widowControl w:val="0"/>
        <w:kinsoku/>
        <w:wordWrap/>
        <w:overflowPunct/>
        <w:topLinePunct w:val="0"/>
        <w:autoSpaceDE/>
        <w:autoSpaceDN/>
        <w:bidi w:val="0"/>
        <w:adjustRightInd/>
        <w:spacing w:line="240" w:lineRule="auto"/>
        <w:ind w:firstLine="1285" w:firstLineChars="400"/>
        <w:textAlignment w:val="auto"/>
        <w:rPr>
          <w:rFonts w:hint="default" w:ascii="仿宋_GB2312" w:hAnsi="仿宋" w:eastAsia="仿宋_GB2312"/>
          <w:b/>
          <w:bCs/>
          <w:color w:val="000000"/>
          <w:sz w:val="32"/>
          <w:szCs w:val="32"/>
          <w:u w:val="single"/>
          <w:lang w:val="en-US" w:eastAsia="zh-CN"/>
        </w:rPr>
      </w:pPr>
      <w:r>
        <w:rPr>
          <w:rFonts w:hint="eastAsia" w:ascii="仿宋_GB2312" w:hAnsi="仿宋" w:eastAsia="仿宋_GB2312"/>
          <w:b/>
          <w:bCs/>
          <w:color w:val="000000"/>
          <w:sz w:val="32"/>
          <w:szCs w:val="32"/>
          <w:lang w:val="en-US" w:eastAsia="zh-CN"/>
        </w:rPr>
        <w:t>申报旗县:</w:t>
      </w:r>
      <w:r>
        <w:rPr>
          <w:rFonts w:hint="eastAsia" w:ascii="仿宋_GB2312" w:hAnsi="仿宋" w:eastAsia="仿宋_GB2312"/>
          <w:b/>
          <w:bCs/>
          <w:color w:val="00000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pacing w:line="240" w:lineRule="auto"/>
        <w:ind w:firstLine="1285" w:firstLineChars="400"/>
        <w:textAlignment w:val="auto"/>
        <w:rPr>
          <w:rFonts w:hint="default" w:ascii="仿宋_GB2312" w:hAnsi="仿宋" w:eastAsia="仿宋_GB2312"/>
          <w:b/>
          <w:bCs/>
          <w:color w:val="000000"/>
          <w:sz w:val="32"/>
          <w:szCs w:val="32"/>
          <w:u w:val="single"/>
          <w:lang w:val="en-US" w:eastAsia="zh-CN"/>
        </w:rPr>
      </w:pPr>
      <w:r>
        <w:rPr>
          <w:rFonts w:hint="eastAsia" w:ascii="仿宋_GB2312" w:hAnsi="仿宋" w:eastAsia="仿宋_GB2312"/>
          <w:b/>
          <w:bCs/>
          <w:color w:val="000000"/>
          <w:sz w:val="32"/>
          <w:szCs w:val="32"/>
          <w:lang w:eastAsia="zh-CN"/>
        </w:rPr>
        <w:t>申报单位名</w:t>
      </w:r>
      <w:r>
        <w:rPr>
          <w:rFonts w:hint="eastAsia" w:ascii="仿宋_GB2312" w:hAnsi="仿宋" w:eastAsia="仿宋_GB2312"/>
          <w:b/>
          <w:bCs/>
          <w:color w:val="000000"/>
          <w:sz w:val="32"/>
          <w:szCs w:val="32"/>
        </w:rPr>
        <w:t>称：</w:t>
      </w:r>
      <w:r>
        <w:rPr>
          <w:rFonts w:hint="eastAsia" w:ascii="仿宋_GB2312" w:hAnsi="仿宋" w:eastAsia="仿宋_GB2312"/>
          <w:b/>
          <w:bCs/>
          <w:color w:val="00000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pacing w:line="240" w:lineRule="auto"/>
        <w:ind w:firstLine="1285" w:firstLineChars="400"/>
        <w:textAlignment w:val="auto"/>
        <w:rPr>
          <w:rFonts w:hint="default" w:ascii="仿宋_GB2312" w:hAnsi="仿宋" w:eastAsia="仿宋_GB2312"/>
          <w:b/>
          <w:bCs/>
          <w:color w:val="000000"/>
          <w:sz w:val="32"/>
          <w:szCs w:val="32"/>
          <w:u w:val="single"/>
          <w:lang w:val="en-US" w:eastAsia="zh-CN"/>
        </w:rPr>
      </w:pPr>
      <w:r>
        <w:rPr>
          <w:rFonts w:hint="eastAsia" w:ascii="仿宋_GB2312" w:hAnsi="仿宋" w:eastAsia="仿宋_GB2312"/>
          <w:b/>
          <w:bCs/>
          <w:color w:val="000000"/>
          <w:sz w:val="32"/>
          <w:szCs w:val="32"/>
          <w:lang w:eastAsia="zh-CN"/>
        </w:rPr>
        <w:t>申报人</w:t>
      </w:r>
      <w:r>
        <w:rPr>
          <w:rFonts w:hint="eastAsia" w:ascii="仿宋_GB2312" w:hAnsi="仿宋" w:eastAsia="仿宋_GB2312"/>
          <w:b/>
          <w:bCs/>
          <w:color w:val="000000"/>
          <w:sz w:val="32"/>
          <w:szCs w:val="32"/>
        </w:rPr>
        <w:t>：</w:t>
      </w:r>
      <w:r>
        <w:rPr>
          <w:rFonts w:hint="eastAsia" w:ascii="仿宋_GB2312" w:hAnsi="仿宋" w:eastAsia="仿宋_GB2312"/>
          <w:b/>
          <w:bCs/>
          <w:color w:val="00000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240" w:lineRule="auto"/>
        <w:ind w:firstLine="1285" w:firstLineChars="400"/>
        <w:textAlignment w:val="auto"/>
        <w:rPr>
          <w:rFonts w:hint="default" w:ascii="仿宋_GB2312" w:hAnsi="仿宋" w:eastAsia="仿宋_GB2312"/>
          <w:b/>
          <w:bCs/>
          <w:color w:val="000000"/>
          <w:sz w:val="32"/>
          <w:szCs w:val="32"/>
          <w:u w:val="single"/>
          <w:lang w:val="en-US" w:eastAsia="zh-CN"/>
        </w:rPr>
      </w:pPr>
      <w:r>
        <w:rPr>
          <w:rFonts w:hint="eastAsia" w:ascii="仿宋_GB2312" w:hAnsi="仿宋" w:eastAsia="仿宋_GB2312"/>
          <w:b/>
          <w:bCs/>
          <w:color w:val="000000"/>
          <w:sz w:val="32"/>
          <w:szCs w:val="32"/>
          <w:lang w:eastAsia="zh-CN"/>
        </w:rPr>
        <w:t>申报</w:t>
      </w:r>
      <w:r>
        <w:rPr>
          <w:rFonts w:hint="eastAsia" w:ascii="仿宋_GB2312" w:hAnsi="仿宋" w:eastAsia="仿宋_GB2312"/>
          <w:b/>
          <w:bCs/>
          <w:color w:val="000000"/>
          <w:sz w:val="32"/>
          <w:szCs w:val="32"/>
        </w:rPr>
        <w:t>日期：</w:t>
      </w:r>
      <w:r>
        <w:rPr>
          <w:rFonts w:hint="eastAsia" w:ascii="仿宋_GB2312" w:hAnsi="仿宋" w:eastAsia="仿宋_GB2312"/>
          <w:b/>
          <w:bCs/>
          <w:color w:val="00000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黑体" w:hAnsi="黑体" w:eastAsia="黑体" w:cs="黑体"/>
          <w:b w:val="0"/>
          <w:bCs w:val="0"/>
          <w:color w:val="000000"/>
          <w:sz w:val="36"/>
          <w:szCs w:val="36"/>
          <w:lang w:eastAsia="zh-CN"/>
        </w:rPr>
      </w:pPr>
      <w:r>
        <w:rPr>
          <w:rFonts w:hint="eastAsia" w:ascii="黑体" w:hAnsi="黑体" w:eastAsia="黑体" w:cs="黑体"/>
          <w:b w:val="0"/>
          <w:bCs w:val="0"/>
          <w:color w:val="000000"/>
          <w:sz w:val="36"/>
          <w:szCs w:val="36"/>
          <w:lang w:eastAsia="zh-CN"/>
        </w:rPr>
        <w:t>支持家庭农牧场项目建设主要内容</w:t>
      </w:r>
    </w:p>
    <w:tbl>
      <w:tblPr>
        <w:tblStyle w:val="7"/>
        <w:tblW w:w="0" w:type="auto"/>
        <w:tblInd w:w="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38"/>
        <w:gridCol w:w="5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3138"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 w:eastAsia="仿宋_GB2312"/>
                <w:b/>
                <w:bCs/>
                <w:color w:val="000000"/>
                <w:sz w:val="32"/>
                <w:szCs w:val="32"/>
                <w:vertAlign w:val="baseline"/>
                <w:lang w:eastAsia="zh-CN"/>
              </w:rPr>
            </w:pPr>
            <w:r>
              <w:rPr>
                <w:rFonts w:hint="eastAsia" w:ascii="仿宋_GB2312" w:hAnsi="仿宋" w:eastAsia="仿宋_GB2312"/>
                <w:b/>
                <w:bCs/>
                <w:color w:val="000000"/>
                <w:sz w:val="32"/>
                <w:szCs w:val="32"/>
                <w:vertAlign w:val="baseline"/>
                <w:lang w:eastAsia="zh-CN"/>
              </w:rPr>
              <w:t>申请项目家庭</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 w:eastAsia="仿宋_GB2312"/>
                <w:b/>
                <w:bCs/>
                <w:color w:val="000000"/>
                <w:sz w:val="32"/>
                <w:szCs w:val="32"/>
                <w:vertAlign w:val="baseline"/>
                <w:lang w:eastAsia="zh-CN"/>
              </w:rPr>
            </w:pPr>
            <w:r>
              <w:rPr>
                <w:rFonts w:hint="eastAsia" w:ascii="仿宋_GB2312" w:hAnsi="仿宋" w:eastAsia="仿宋_GB2312"/>
                <w:b/>
                <w:bCs/>
                <w:color w:val="000000"/>
                <w:sz w:val="32"/>
                <w:szCs w:val="32"/>
                <w:vertAlign w:val="baseline"/>
                <w:lang w:eastAsia="zh-CN"/>
              </w:rPr>
              <w:t>农牧场名称</w:t>
            </w:r>
          </w:p>
        </w:tc>
        <w:tc>
          <w:tcPr>
            <w:tcW w:w="5326"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 w:eastAsia="仿宋_GB2312"/>
                <w:b/>
                <w:bCs/>
                <w:color w:val="000000"/>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138"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 w:eastAsia="仿宋_GB2312"/>
                <w:b/>
                <w:bCs/>
                <w:color w:val="000000"/>
                <w:sz w:val="32"/>
                <w:szCs w:val="32"/>
                <w:vertAlign w:val="baseline"/>
                <w:lang w:eastAsia="zh-CN"/>
              </w:rPr>
            </w:pPr>
            <w:r>
              <w:rPr>
                <w:rFonts w:hint="eastAsia" w:ascii="仿宋_GB2312" w:hAnsi="仿宋" w:eastAsia="仿宋_GB2312"/>
                <w:b/>
                <w:bCs/>
                <w:color w:val="000000"/>
                <w:sz w:val="32"/>
                <w:szCs w:val="32"/>
                <w:vertAlign w:val="baseline"/>
                <w:lang w:eastAsia="zh-CN"/>
              </w:rPr>
              <w:t>项目建设地址</w:t>
            </w:r>
          </w:p>
        </w:tc>
        <w:tc>
          <w:tcPr>
            <w:tcW w:w="5326"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 w:eastAsia="仿宋_GB2312"/>
                <w:b/>
                <w:bCs/>
                <w:color w:val="000000"/>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3138"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 w:eastAsia="仿宋_GB2312"/>
                <w:b/>
                <w:bCs/>
                <w:color w:val="000000"/>
                <w:sz w:val="32"/>
                <w:szCs w:val="32"/>
                <w:vertAlign w:val="baseline"/>
                <w:lang w:eastAsia="zh-CN"/>
              </w:rPr>
            </w:pPr>
            <w:r>
              <w:rPr>
                <w:rFonts w:hint="eastAsia" w:ascii="仿宋_GB2312" w:hAnsi="仿宋" w:eastAsia="仿宋_GB2312"/>
                <w:b/>
                <w:bCs/>
                <w:color w:val="000000"/>
                <w:sz w:val="32"/>
                <w:szCs w:val="32"/>
                <w:vertAlign w:val="baseline"/>
                <w:lang w:eastAsia="zh-CN"/>
              </w:rPr>
              <w:t>项目建设时间</w:t>
            </w:r>
          </w:p>
        </w:tc>
        <w:tc>
          <w:tcPr>
            <w:tcW w:w="5326"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 w:eastAsia="仿宋_GB2312"/>
                <w:b/>
                <w:bCs/>
                <w:color w:val="000000"/>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464" w:type="dxa"/>
            <w:gridSpan w:val="2"/>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 w:eastAsia="仿宋_GB2312"/>
                <w:b/>
                <w:bCs/>
                <w:color w:val="000000"/>
                <w:sz w:val="32"/>
                <w:szCs w:val="32"/>
                <w:vertAlign w:val="baseline"/>
                <w:lang w:eastAsia="zh-CN"/>
              </w:rPr>
            </w:pPr>
            <w:r>
              <w:rPr>
                <w:rFonts w:hint="eastAsia" w:ascii="仿宋_GB2312" w:hAnsi="仿宋" w:eastAsia="仿宋_GB2312"/>
                <w:b/>
                <w:bCs/>
                <w:color w:val="000000"/>
                <w:sz w:val="32"/>
                <w:szCs w:val="32"/>
                <w:vertAlign w:val="baseline"/>
                <w:lang w:eastAsia="zh-CN"/>
              </w:rPr>
              <w:t>项目建设主要内容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0" w:hRule="atLeast"/>
        </w:trPr>
        <w:tc>
          <w:tcPr>
            <w:tcW w:w="8464" w:type="dxa"/>
            <w:gridSpan w:val="2"/>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691" w:firstLineChars="200"/>
              <w:jc w:val="left"/>
              <w:textAlignment w:val="auto"/>
              <w:rPr>
                <w:rFonts w:hint="eastAsia" w:ascii="仿宋_GB2312" w:hAnsi="微软雅黑" w:eastAsia="仿宋_GB2312" w:cs="Helvetica"/>
                <w:b/>
                <w:color w:val="222222"/>
                <w:spacing w:val="12"/>
                <w:kern w:val="0"/>
                <w:sz w:val="32"/>
                <w:szCs w:val="32"/>
                <w:lang w:val="en-US" w:eastAsia="zh-CN"/>
              </w:rPr>
            </w:pPr>
            <w:r>
              <w:rPr>
                <w:rFonts w:hint="eastAsia" w:ascii="仿宋_GB2312" w:hAnsi="微软雅黑" w:eastAsia="仿宋_GB2312" w:cs="Helvetica"/>
                <w:b/>
                <w:color w:val="222222"/>
                <w:spacing w:val="12"/>
                <w:kern w:val="0"/>
                <w:sz w:val="32"/>
                <w:szCs w:val="32"/>
                <w:lang w:val="en-US" w:eastAsia="zh-CN"/>
              </w:rPr>
              <w:t>申报项目的家庭农牧场从以下两个方面确定建设内容，并将具体建设内容细化后填入本表。</w:t>
            </w:r>
          </w:p>
          <w:p>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①改善生产条件,应用先进技术,</w:t>
            </w:r>
            <w:r>
              <w:rPr>
                <w:rFonts w:hint="eastAsia" w:ascii="仿宋_GB2312" w:hAnsi="仿宋_GB2312" w:eastAsia="仿宋_GB2312" w:cs="仿宋_GB2312"/>
                <w:sz w:val="24"/>
                <w:szCs w:val="24"/>
              </w:rPr>
              <w:t xml:space="preserve"> 建立生产销售记录和投入品进销记录等生产经营档案，</w:t>
            </w:r>
            <w:r>
              <w:rPr>
                <w:rFonts w:hint="eastAsia" w:ascii="仿宋_GB2312" w:hAnsi="仿宋_GB2312" w:eastAsia="仿宋_GB2312" w:cs="仿宋_GB2312"/>
                <w:kern w:val="0"/>
                <w:sz w:val="24"/>
                <w:szCs w:val="24"/>
              </w:rPr>
              <w:t>开展规模化、绿色化、标准化、集约化生产。</w:t>
            </w:r>
          </w:p>
          <w:p>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_GB2312" w:hAnsi="仿宋" w:eastAsia="仿宋_GB2312"/>
                <w:b/>
                <w:bCs/>
                <w:color w:val="000000"/>
                <w:sz w:val="28"/>
                <w:szCs w:val="28"/>
                <w:vertAlign w:val="baseline"/>
                <w:lang w:eastAsia="zh-CN"/>
              </w:rPr>
            </w:pPr>
            <w:r>
              <w:rPr>
                <w:rFonts w:hint="eastAsia" w:ascii="仿宋_GB2312" w:hAnsi="仿宋_GB2312" w:eastAsia="仿宋_GB2312" w:cs="仿宋_GB2312"/>
                <w:b w:val="0"/>
                <w:bCs/>
                <w:kern w:val="0"/>
                <w:sz w:val="24"/>
                <w:szCs w:val="24"/>
              </w:rPr>
              <w:t>②</w:t>
            </w:r>
            <w:r>
              <w:rPr>
                <w:rFonts w:hint="eastAsia" w:ascii="仿宋_GB2312" w:hAnsi="仿宋" w:eastAsia="仿宋_GB2312" w:cs="宋体"/>
                <w:kern w:val="0"/>
                <w:sz w:val="24"/>
                <w:szCs w:val="24"/>
              </w:rPr>
              <w:t>建设清选包装、烘干、冷藏等产地初加工设施设备, 减少农畜产品产后损失，改善产品品质，增加产品附加值，提高市场竞争力。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5" w:hRule="atLeast"/>
        </w:trPr>
        <w:tc>
          <w:tcPr>
            <w:tcW w:w="8464" w:type="dxa"/>
            <w:gridSpan w:val="2"/>
          </w:tcPr>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r>
              <w:rPr>
                <w:rFonts w:hint="eastAsia" w:ascii="仿宋_GB2312" w:hAnsi="仿宋" w:eastAsia="仿宋_GB2312"/>
                <w:b/>
                <w:bCs/>
                <w:color w:val="000000"/>
                <w:sz w:val="28"/>
                <w:szCs w:val="28"/>
                <w:vertAlign w:val="baseline"/>
                <w:lang w:val="en-US" w:eastAsia="zh-CN"/>
              </w:rPr>
              <w:t>具体项目建设内容：</w:t>
            </w: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 w:eastAsia="仿宋_GB2312"/>
                <w:b/>
                <w:bCs/>
                <w:color w:val="000000"/>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仿宋_GB2312" w:hAnsi="仿宋" w:eastAsia="仿宋_GB2312"/>
                <w:b/>
                <w:bCs/>
                <w:color w:val="0000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5" w:hRule="atLeast"/>
        </w:trPr>
        <w:tc>
          <w:tcPr>
            <w:tcW w:w="3138"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 w:eastAsia="仿宋_GB2312"/>
                <w:b/>
                <w:bCs/>
                <w:color w:val="000000"/>
                <w:sz w:val="28"/>
                <w:szCs w:val="28"/>
                <w:vertAlign w:val="baseline"/>
                <w:lang w:val="en-US" w:eastAsia="zh-CN"/>
              </w:rPr>
            </w:pPr>
            <w:r>
              <w:rPr>
                <w:rFonts w:hint="eastAsia" w:ascii="仿宋_GB2312" w:hAnsi="仿宋" w:eastAsia="仿宋_GB2312"/>
                <w:b/>
                <w:bCs/>
                <w:color w:val="000000"/>
                <w:sz w:val="28"/>
                <w:szCs w:val="28"/>
                <w:vertAlign w:val="baseline"/>
                <w:lang w:val="en-US" w:eastAsia="zh-CN"/>
              </w:rPr>
              <w:t>旗县区经管部门意见</w:t>
            </w:r>
          </w:p>
        </w:tc>
        <w:tc>
          <w:tcPr>
            <w:tcW w:w="5326" w:type="dxa"/>
            <w:vAlign w:val="bottom"/>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 w:eastAsia="仿宋_GB2312"/>
                <w:b/>
                <w:bCs/>
                <w:color w:val="000000"/>
                <w:sz w:val="28"/>
                <w:szCs w:val="28"/>
                <w:vertAlign w:val="baseline"/>
                <w:lang w:eastAsia="zh-CN"/>
              </w:rPr>
            </w:pPr>
            <w:r>
              <w:rPr>
                <w:rFonts w:hint="eastAsia" w:ascii="仿宋_GB2312" w:hAnsi="仿宋" w:eastAsia="仿宋_GB2312"/>
                <w:b/>
                <w:bCs/>
                <w:color w:val="000000"/>
                <w:sz w:val="28"/>
                <w:szCs w:val="28"/>
                <w:vertAlign w:val="baseline"/>
                <w:lang w:val="en-US" w:eastAsia="zh-CN"/>
              </w:rPr>
              <w:t xml:space="preserve">                     </w:t>
            </w:r>
            <w:r>
              <w:rPr>
                <w:rFonts w:hint="eastAsia" w:ascii="仿宋_GB2312" w:hAnsi="仿宋" w:eastAsia="仿宋_GB2312"/>
                <w:b/>
                <w:bCs/>
                <w:color w:val="000000"/>
                <w:sz w:val="28"/>
                <w:szCs w:val="28"/>
                <w:vertAlign w:val="baseline"/>
                <w:lang w:eastAsia="zh-CN"/>
              </w:rPr>
              <w:t>年</w:t>
            </w:r>
            <w:r>
              <w:rPr>
                <w:rFonts w:hint="eastAsia" w:ascii="仿宋_GB2312" w:hAnsi="仿宋" w:eastAsia="仿宋_GB2312"/>
                <w:b/>
                <w:bCs/>
                <w:color w:val="000000"/>
                <w:sz w:val="28"/>
                <w:szCs w:val="28"/>
                <w:vertAlign w:val="baseline"/>
                <w:lang w:val="en-US" w:eastAsia="zh-CN"/>
              </w:rPr>
              <w:t xml:space="preserve">    </w:t>
            </w:r>
            <w:r>
              <w:rPr>
                <w:rFonts w:hint="eastAsia" w:ascii="仿宋_GB2312" w:hAnsi="仿宋" w:eastAsia="仿宋_GB2312"/>
                <w:b/>
                <w:bCs/>
                <w:color w:val="000000"/>
                <w:sz w:val="28"/>
                <w:szCs w:val="28"/>
                <w:vertAlign w:val="baseline"/>
                <w:lang w:eastAsia="zh-CN"/>
              </w:rPr>
              <w:t>月</w:t>
            </w:r>
            <w:r>
              <w:rPr>
                <w:rFonts w:hint="eastAsia" w:ascii="仿宋_GB2312" w:hAnsi="仿宋" w:eastAsia="仿宋_GB2312"/>
                <w:b/>
                <w:bCs/>
                <w:color w:val="000000"/>
                <w:sz w:val="28"/>
                <w:szCs w:val="28"/>
                <w:vertAlign w:val="baseline"/>
                <w:lang w:val="en-US" w:eastAsia="zh-CN"/>
              </w:rPr>
              <w:t xml:space="preserve">    </w:t>
            </w:r>
            <w:r>
              <w:rPr>
                <w:rFonts w:hint="eastAsia" w:ascii="仿宋_GB2312" w:hAnsi="仿宋" w:eastAsia="仿宋_GB2312"/>
                <w:b/>
                <w:bCs/>
                <w:color w:val="000000"/>
                <w:sz w:val="28"/>
                <w:szCs w:val="28"/>
                <w:vertAlign w:val="baseline"/>
                <w:lang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0" w:hRule="atLeast"/>
        </w:trPr>
        <w:tc>
          <w:tcPr>
            <w:tcW w:w="3138"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 w:eastAsia="仿宋_GB2312"/>
                <w:b/>
                <w:bCs/>
                <w:color w:val="000000"/>
                <w:sz w:val="28"/>
                <w:szCs w:val="28"/>
                <w:vertAlign w:val="baseline"/>
                <w:lang w:val="en-US" w:eastAsia="zh-CN"/>
              </w:rPr>
            </w:pPr>
            <w:r>
              <w:rPr>
                <w:rFonts w:hint="eastAsia" w:ascii="仿宋_GB2312" w:hAnsi="仿宋" w:eastAsia="仿宋_GB2312"/>
                <w:b/>
                <w:bCs/>
                <w:color w:val="000000"/>
                <w:sz w:val="28"/>
                <w:szCs w:val="28"/>
                <w:vertAlign w:val="baseline"/>
                <w:lang w:val="en-US" w:eastAsia="zh-CN"/>
              </w:rPr>
              <w:t>旗县区农牧和科技局</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 w:eastAsia="仿宋_GB2312"/>
                <w:b/>
                <w:bCs/>
                <w:color w:val="000000"/>
                <w:sz w:val="28"/>
                <w:szCs w:val="28"/>
                <w:vertAlign w:val="baseline"/>
                <w:lang w:val="en-US" w:eastAsia="zh-CN"/>
              </w:rPr>
            </w:pPr>
            <w:r>
              <w:rPr>
                <w:rFonts w:hint="eastAsia" w:ascii="仿宋_GB2312" w:hAnsi="仿宋" w:eastAsia="仿宋_GB2312"/>
                <w:b/>
                <w:bCs/>
                <w:color w:val="000000"/>
                <w:sz w:val="28"/>
                <w:szCs w:val="28"/>
                <w:vertAlign w:val="baseline"/>
                <w:lang w:val="en-US" w:eastAsia="zh-CN"/>
              </w:rPr>
              <w:t>意见</w:t>
            </w:r>
          </w:p>
        </w:tc>
        <w:tc>
          <w:tcPr>
            <w:tcW w:w="5326" w:type="dxa"/>
            <w:vAlign w:val="bottom"/>
          </w:tcPr>
          <w:p>
            <w:pPr>
              <w:keepNext w:val="0"/>
              <w:keepLines w:val="0"/>
              <w:pageBreakBefore w:val="0"/>
              <w:widowControl w:val="0"/>
              <w:kinsoku/>
              <w:wordWrap/>
              <w:overflowPunct/>
              <w:topLinePunct w:val="0"/>
              <w:autoSpaceDE/>
              <w:autoSpaceDN/>
              <w:bidi w:val="0"/>
              <w:adjustRightInd/>
              <w:snapToGrid w:val="0"/>
              <w:spacing w:line="240" w:lineRule="auto"/>
              <w:jc w:val="right"/>
              <w:textAlignment w:val="auto"/>
              <w:rPr>
                <w:rFonts w:hint="eastAsia" w:ascii="仿宋_GB2312" w:hAnsi="仿宋" w:eastAsia="仿宋_GB2312"/>
                <w:b/>
                <w:bCs/>
                <w:color w:val="000000"/>
                <w:sz w:val="28"/>
                <w:szCs w:val="28"/>
                <w:vertAlign w:val="baseline"/>
                <w:lang w:eastAsia="zh-CN"/>
              </w:rPr>
            </w:pPr>
            <w:r>
              <w:rPr>
                <w:rFonts w:hint="eastAsia" w:ascii="仿宋_GB2312" w:hAnsi="仿宋" w:eastAsia="仿宋_GB2312"/>
                <w:b/>
                <w:bCs/>
                <w:color w:val="000000"/>
                <w:sz w:val="28"/>
                <w:szCs w:val="28"/>
                <w:vertAlign w:val="baseline"/>
                <w:lang w:eastAsia="zh-CN"/>
              </w:rPr>
              <w:t>年</w:t>
            </w:r>
            <w:r>
              <w:rPr>
                <w:rFonts w:hint="eastAsia" w:ascii="仿宋_GB2312" w:hAnsi="仿宋" w:eastAsia="仿宋_GB2312"/>
                <w:b/>
                <w:bCs/>
                <w:color w:val="000000"/>
                <w:sz w:val="28"/>
                <w:szCs w:val="28"/>
                <w:vertAlign w:val="baseline"/>
                <w:lang w:val="en-US" w:eastAsia="zh-CN"/>
              </w:rPr>
              <w:t xml:space="preserve">    </w:t>
            </w:r>
            <w:r>
              <w:rPr>
                <w:rFonts w:hint="eastAsia" w:ascii="仿宋_GB2312" w:hAnsi="仿宋" w:eastAsia="仿宋_GB2312"/>
                <w:b/>
                <w:bCs/>
                <w:color w:val="000000"/>
                <w:sz w:val="28"/>
                <w:szCs w:val="28"/>
                <w:vertAlign w:val="baseline"/>
                <w:lang w:eastAsia="zh-CN"/>
              </w:rPr>
              <w:t>月</w:t>
            </w:r>
            <w:r>
              <w:rPr>
                <w:rFonts w:hint="eastAsia" w:ascii="仿宋_GB2312" w:hAnsi="仿宋" w:eastAsia="仿宋_GB2312"/>
                <w:b/>
                <w:bCs/>
                <w:color w:val="000000"/>
                <w:sz w:val="28"/>
                <w:szCs w:val="28"/>
                <w:vertAlign w:val="baseline"/>
                <w:lang w:val="en-US" w:eastAsia="zh-CN"/>
              </w:rPr>
              <w:t xml:space="preserve">    </w:t>
            </w:r>
            <w:r>
              <w:rPr>
                <w:rFonts w:hint="eastAsia" w:ascii="仿宋_GB2312" w:hAnsi="仿宋" w:eastAsia="仿宋_GB2312"/>
                <w:b/>
                <w:bCs/>
                <w:color w:val="000000"/>
                <w:sz w:val="28"/>
                <w:szCs w:val="28"/>
                <w:vertAlign w:val="baseline"/>
                <w:lang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5" w:hRule="atLeast"/>
        </w:trPr>
        <w:tc>
          <w:tcPr>
            <w:tcW w:w="3138" w:type="dxa"/>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_GB2312" w:hAnsi="仿宋" w:eastAsia="仿宋_GB2312"/>
                <w:b/>
                <w:bCs/>
                <w:color w:val="000000"/>
                <w:sz w:val="28"/>
                <w:szCs w:val="28"/>
                <w:vertAlign w:val="baseline"/>
                <w:lang w:val="en-US" w:eastAsia="zh-CN"/>
              </w:rPr>
            </w:pPr>
            <w:r>
              <w:rPr>
                <w:rFonts w:hint="eastAsia" w:ascii="仿宋_GB2312" w:hAnsi="仿宋" w:eastAsia="仿宋_GB2312"/>
                <w:b/>
                <w:bCs/>
                <w:color w:val="000000"/>
                <w:sz w:val="28"/>
                <w:szCs w:val="28"/>
                <w:vertAlign w:val="baseline"/>
                <w:lang w:val="en-US" w:eastAsia="zh-CN"/>
              </w:rPr>
              <w:t>市农牧局意见</w:t>
            </w:r>
          </w:p>
        </w:tc>
        <w:tc>
          <w:tcPr>
            <w:tcW w:w="5326" w:type="dxa"/>
            <w:vAlign w:val="bottom"/>
          </w:tcPr>
          <w:p>
            <w:pPr>
              <w:keepNext w:val="0"/>
              <w:keepLines w:val="0"/>
              <w:pageBreakBefore w:val="0"/>
              <w:widowControl w:val="0"/>
              <w:kinsoku/>
              <w:wordWrap/>
              <w:overflowPunct/>
              <w:topLinePunct w:val="0"/>
              <w:autoSpaceDE/>
              <w:autoSpaceDN/>
              <w:bidi w:val="0"/>
              <w:adjustRightInd/>
              <w:snapToGrid w:val="0"/>
              <w:spacing w:line="240" w:lineRule="auto"/>
              <w:jc w:val="right"/>
              <w:textAlignment w:val="auto"/>
              <w:rPr>
                <w:rFonts w:hint="eastAsia" w:ascii="仿宋_GB2312" w:hAnsi="仿宋" w:eastAsia="仿宋_GB2312"/>
                <w:b/>
                <w:bCs/>
                <w:color w:val="000000"/>
                <w:sz w:val="28"/>
                <w:szCs w:val="28"/>
                <w:vertAlign w:val="baseline"/>
                <w:lang w:eastAsia="zh-CN"/>
              </w:rPr>
            </w:pPr>
            <w:r>
              <w:rPr>
                <w:rFonts w:hint="eastAsia" w:ascii="仿宋_GB2312" w:hAnsi="仿宋" w:eastAsia="仿宋_GB2312"/>
                <w:b/>
                <w:bCs/>
                <w:color w:val="000000"/>
                <w:sz w:val="28"/>
                <w:szCs w:val="28"/>
                <w:vertAlign w:val="baseline"/>
                <w:lang w:eastAsia="zh-CN"/>
              </w:rPr>
              <w:t>年</w:t>
            </w:r>
            <w:r>
              <w:rPr>
                <w:rFonts w:hint="eastAsia" w:ascii="仿宋_GB2312" w:hAnsi="仿宋" w:eastAsia="仿宋_GB2312"/>
                <w:b/>
                <w:bCs/>
                <w:color w:val="000000"/>
                <w:sz w:val="28"/>
                <w:szCs w:val="28"/>
                <w:vertAlign w:val="baseline"/>
                <w:lang w:val="en-US" w:eastAsia="zh-CN"/>
              </w:rPr>
              <w:t xml:space="preserve">    </w:t>
            </w:r>
            <w:r>
              <w:rPr>
                <w:rFonts w:hint="eastAsia" w:ascii="仿宋_GB2312" w:hAnsi="仿宋" w:eastAsia="仿宋_GB2312"/>
                <w:b/>
                <w:bCs/>
                <w:color w:val="000000"/>
                <w:sz w:val="28"/>
                <w:szCs w:val="28"/>
                <w:vertAlign w:val="baseline"/>
                <w:lang w:eastAsia="zh-CN"/>
              </w:rPr>
              <w:t>月</w:t>
            </w:r>
            <w:r>
              <w:rPr>
                <w:rFonts w:hint="eastAsia" w:ascii="仿宋_GB2312" w:hAnsi="仿宋" w:eastAsia="仿宋_GB2312"/>
                <w:b/>
                <w:bCs/>
                <w:color w:val="000000"/>
                <w:sz w:val="28"/>
                <w:szCs w:val="28"/>
                <w:vertAlign w:val="baseline"/>
                <w:lang w:val="en-US" w:eastAsia="zh-CN"/>
              </w:rPr>
              <w:t xml:space="preserve">    </w:t>
            </w:r>
            <w:r>
              <w:rPr>
                <w:rFonts w:hint="eastAsia" w:ascii="仿宋_GB2312" w:hAnsi="仿宋" w:eastAsia="仿宋_GB2312"/>
                <w:b/>
                <w:bCs/>
                <w:color w:val="000000"/>
                <w:sz w:val="28"/>
                <w:szCs w:val="28"/>
                <w:vertAlign w:val="baseline"/>
                <w:lang w:eastAsia="zh-CN"/>
              </w:rPr>
              <w:t>日</w:t>
            </w:r>
          </w:p>
        </w:tc>
      </w:tr>
    </w:tbl>
    <w:p>
      <w:pPr>
        <w:keepNext w:val="0"/>
        <w:keepLines w:val="0"/>
        <w:pageBreakBefore w:val="0"/>
        <w:widowControl w:val="0"/>
        <w:kinsoku/>
        <w:wordWrap/>
        <w:overflowPunct/>
        <w:topLinePunct w:val="0"/>
        <w:autoSpaceDE/>
        <w:autoSpaceDN/>
        <w:bidi w:val="0"/>
        <w:adjustRightInd/>
        <w:spacing w:line="240" w:lineRule="auto"/>
        <w:textAlignment w:val="auto"/>
        <w:rPr>
          <w:rFonts w:hint="eastAsia" w:ascii="方正小标宋简体" w:hAnsi="方正小标宋简体" w:eastAsia="方正小标宋简体" w:cs="方正小标宋简体"/>
          <w:color w:val="000000"/>
          <w:spacing w:val="0"/>
          <w:w w:val="100"/>
          <w:position w:val="0"/>
          <w:sz w:val="44"/>
          <w:szCs w:val="44"/>
          <w:lang w:val="en-US" w:eastAsia="zh-CN" w:bidi="zh-CN"/>
        </w:rPr>
      </w:pPr>
      <w:bookmarkStart w:id="0" w:name="bookmark3"/>
      <w:r>
        <w:rPr>
          <w:rFonts w:hint="eastAsia" w:ascii="方正小标宋简体" w:hAnsi="方正小标宋简体" w:eastAsia="方正小标宋简体" w:cs="方正小标宋简体"/>
          <w:color w:val="000000"/>
          <w:spacing w:val="0"/>
          <w:w w:val="100"/>
          <w:position w:val="0"/>
          <w:sz w:val="44"/>
          <w:szCs w:val="44"/>
          <w:lang w:val="en-US" w:eastAsia="zh-CN" w:bidi="zh-CN"/>
        </w:rPr>
        <w:br w:type="page"/>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600" w:lineRule="exact"/>
        <w:ind w:left="0" w:right="0" w:firstLine="0"/>
        <w:jc w:val="center"/>
        <w:textAlignment w:val="auto"/>
        <w:outlineLvl w:val="9"/>
        <w:rPr>
          <w:rFonts w:hint="eastAsia" w:ascii="黑体" w:hAnsi="黑体" w:eastAsia="黑体" w:cs="黑体"/>
          <w:color w:val="000000"/>
          <w:spacing w:val="0"/>
          <w:w w:val="100"/>
          <w:position w:val="0"/>
          <w:sz w:val="36"/>
          <w:szCs w:val="36"/>
          <w:lang w:val="zh-CN" w:eastAsia="zh-CN" w:bidi="zh-CN"/>
        </w:rPr>
      </w:pPr>
      <w:r>
        <w:rPr>
          <w:rFonts w:hint="eastAsia" w:ascii="黑体" w:hAnsi="黑体" w:eastAsia="黑体" w:cs="黑体"/>
          <w:color w:val="000000"/>
          <w:spacing w:val="0"/>
          <w:w w:val="100"/>
          <w:position w:val="0"/>
          <w:sz w:val="36"/>
          <w:szCs w:val="36"/>
          <w:lang w:val="en-US" w:eastAsia="zh-CN" w:bidi="zh-CN"/>
        </w:rPr>
        <w:t>申报</w:t>
      </w:r>
      <w:r>
        <w:rPr>
          <w:rFonts w:hint="eastAsia" w:ascii="黑体" w:hAnsi="黑体" w:eastAsia="黑体" w:cs="黑体"/>
          <w:color w:val="000000"/>
          <w:spacing w:val="0"/>
          <w:w w:val="100"/>
          <w:position w:val="0"/>
          <w:sz w:val="36"/>
          <w:szCs w:val="36"/>
          <w:lang w:val="zh-CN" w:eastAsia="zh-CN" w:bidi="zh-CN"/>
        </w:rPr>
        <w:t>项目家庭农牧场基本情况表</w:t>
      </w:r>
      <w:bookmarkEnd w:id="0"/>
    </w:p>
    <w:tbl>
      <w:tblPr>
        <w:tblStyle w:val="7"/>
        <w:tblpPr w:leftFromText="180" w:rightFromText="180" w:vertAnchor="text" w:horzAnchor="page" w:tblpX="1795" w:tblpY="20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6"/>
        <w:gridCol w:w="760"/>
        <w:gridCol w:w="1353"/>
        <w:gridCol w:w="2136"/>
        <w:gridCol w:w="21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1" w:hRule="atLeast"/>
        </w:trPr>
        <w:tc>
          <w:tcPr>
            <w:tcW w:w="2896"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rPr>
              <w:t>家庭农牧场名称</w:t>
            </w:r>
          </w:p>
        </w:tc>
        <w:tc>
          <w:tcPr>
            <w:tcW w:w="5626"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2896"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rPr>
              <w:t>详细地址</w:t>
            </w:r>
          </w:p>
        </w:tc>
        <w:tc>
          <w:tcPr>
            <w:tcW w:w="5626"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农牧业部门</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rPr>
              <w:t>认定时间</w:t>
            </w:r>
          </w:p>
        </w:tc>
        <w:tc>
          <w:tcPr>
            <w:tcW w:w="211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rPr>
              <w:t>认定证书编号</w:t>
            </w:r>
          </w:p>
        </w:tc>
        <w:tc>
          <w:tcPr>
            <w:tcW w:w="213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cstheme="minorEastAsia"/>
                <w:sz w:val="28"/>
                <w:szCs w:val="28"/>
                <w:lang w:eastAsia="zh-CN"/>
              </w:rPr>
              <w:t>取得营业执照时间</w:t>
            </w:r>
          </w:p>
        </w:tc>
        <w:tc>
          <w:tcPr>
            <w:tcW w:w="211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cstheme="minorEastAsia"/>
                <w:sz w:val="28"/>
                <w:szCs w:val="28"/>
                <w:lang w:eastAsia="zh-CN"/>
              </w:rPr>
              <w:t>社会信用代码</w:t>
            </w:r>
          </w:p>
        </w:tc>
        <w:tc>
          <w:tcPr>
            <w:tcW w:w="213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lang w:eastAsia="zh-CN"/>
              </w:rPr>
              <w:t>农</w:t>
            </w:r>
            <w:r>
              <w:rPr>
                <w:rFonts w:hint="eastAsia" w:asciiTheme="minorEastAsia" w:hAnsiTheme="minorEastAsia" w:cstheme="minorEastAsia"/>
                <w:sz w:val="28"/>
                <w:szCs w:val="28"/>
                <w:lang w:eastAsia="zh-CN"/>
              </w:rPr>
              <w:t>牧</w:t>
            </w:r>
            <w:r>
              <w:rPr>
                <w:rFonts w:hint="eastAsia" w:asciiTheme="minorEastAsia" w:hAnsiTheme="minorEastAsia" w:eastAsiaTheme="minorEastAsia" w:cstheme="minorEastAsia"/>
                <w:sz w:val="28"/>
                <w:szCs w:val="28"/>
                <w:lang w:eastAsia="zh-CN"/>
              </w:rPr>
              <w:t>场主</w:t>
            </w:r>
            <w:r>
              <w:rPr>
                <w:rFonts w:hint="eastAsia" w:asciiTheme="minorEastAsia" w:hAnsiTheme="minorEastAsia" w:eastAsiaTheme="minorEastAsia" w:cstheme="minorEastAsia"/>
                <w:sz w:val="28"/>
                <w:szCs w:val="28"/>
              </w:rPr>
              <w:t>姓名</w:t>
            </w:r>
          </w:p>
        </w:tc>
        <w:tc>
          <w:tcPr>
            <w:tcW w:w="211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cstheme="minorEastAsia"/>
                <w:sz w:val="28"/>
                <w:szCs w:val="28"/>
                <w:lang w:eastAsia="zh-CN"/>
              </w:rPr>
              <w:t>身份证号</w:t>
            </w:r>
          </w:p>
        </w:tc>
        <w:tc>
          <w:tcPr>
            <w:tcW w:w="213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lang w:eastAsia="zh-CN"/>
              </w:rPr>
              <w:t>农场主</w:t>
            </w:r>
            <w:r>
              <w:rPr>
                <w:rFonts w:hint="eastAsia" w:asciiTheme="minorEastAsia" w:hAnsiTheme="minorEastAsia" w:eastAsiaTheme="minorEastAsia" w:cstheme="minorEastAsia"/>
                <w:sz w:val="28"/>
                <w:szCs w:val="28"/>
              </w:rPr>
              <w:t>学历</w:t>
            </w:r>
          </w:p>
        </w:tc>
        <w:tc>
          <w:tcPr>
            <w:tcW w:w="211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lang w:eastAsia="zh-CN"/>
              </w:rPr>
              <w:t>联系电话</w:t>
            </w:r>
          </w:p>
        </w:tc>
        <w:tc>
          <w:tcPr>
            <w:tcW w:w="213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rPr>
              <w:t>家庭人口</w:t>
            </w:r>
          </w:p>
        </w:tc>
        <w:tc>
          <w:tcPr>
            <w:tcW w:w="211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rPr>
              <w:t>参与经营的家庭劳动力数</w:t>
            </w:r>
          </w:p>
        </w:tc>
        <w:tc>
          <w:tcPr>
            <w:tcW w:w="213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主要产业</w:t>
            </w:r>
          </w:p>
        </w:tc>
        <w:tc>
          <w:tcPr>
            <w:tcW w:w="6386" w:type="dxa"/>
            <w:gridSpan w:val="4"/>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土地草原经营 总面积（亩）</w:t>
            </w:r>
          </w:p>
        </w:tc>
        <w:tc>
          <w:tcPr>
            <w:tcW w:w="211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其中：流转土地 草原面积（亩）</w:t>
            </w:r>
          </w:p>
        </w:tc>
        <w:tc>
          <w:tcPr>
            <w:tcW w:w="213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畜禽存栏（只）</w:t>
            </w:r>
          </w:p>
        </w:tc>
        <w:tc>
          <w:tcPr>
            <w:tcW w:w="211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畜禽出栏（只）</w:t>
            </w:r>
          </w:p>
        </w:tc>
        <w:tc>
          <w:tcPr>
            <w:tcW w:w="213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rPr>
              <w:t>常年雇工</w:t>
            </w:r>
          </w:p>
        </w:tc>
        <w:tc>
          <w:tcPr>
            <w:tcW w:w="211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rPr>
              <w:t>拥有农机具</w:t>
            </w:r>
          </w:p>
        </w:tc>
        <w:tc>
          <w:tcPr>
            <w:tcW w:w="213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参加合作社</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rPr>
              <w:t>或协会名称</w:t>
            </w:r>
          </w:p>
        </w:tc>
        <w:tc>
          <w:tcPr>
            <w:tcW w:w="211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注册或使用</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rPr>
              <w:t>商标名称</w:t>
            </w:r>
          </w:p>
        </w:tc>
        <w:tc>
          <w:tcPr>
            <w:tcW w:w="213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lang w:val="zh-CN" w:eastAsia="zh-CN"/>
              </w:rPr>
              <w:t>是否有财务收支记录</w:t>
            </w:r>
          </w:p>
        </w:tc>
        <w:tc>
          <w:tcPr>
            <w:tcW w:w="211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20</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年农畜产品销售总额</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rPr>
              <w:t>（万元）</w:t>
            </w:r>
          </w:p>
        </w:tc>
        <w:tc>
          <w:tcPr>
            <w:tcW w:w="213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20</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年农牧业</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rPr>
              <w:t>纯收入（万元）</w:t>
            </w:r>
          </w:p>
        </w:tc>
        <w:tc>
          <w:tcPr>
            <w:tcW w:w="211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eastAsiaTheme="minorEastAsia" w:cstheme="minorEastAsia"/>
                <w:sz w:val="28"/>
                <w:szCs w:val="28"/>
                <w:lang w:val="en-US" w:eastAsia="zh-CN"/>
              </w:rPr>
              <w:t>20</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年家庭收入总额（万元）</w:t>
            </w:r>
          </w:p>
        </w:tc>
        <w:tc>
          <w:tcPr>
            <w:tcW w:w="213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cstheme="minorEastAsia"/>
                <w:sz w:val="28"/>
                <w:szCs w:val="28"/>
                <w:lang w:eastAsia="zh-CN"/>
              </w:rPr>
              <w:t>示范场等级</w:t>
            </w:r>
          </w:p>
        </w:tc>
        <w:tc>
          <w:tcPr>
            <w:tcW w:w="6386" w:type="dxa"/>
            <w:gridSpan w:val="4"/>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cstheme="minorEastAsia"/>
                <w:sz w:val="28"/>
                <w:szCs w:val="28"/>
                <w:lang w:eastAsia="zh-CN"/>
              </w:rPr>
              <w:t>自治区级</w:t>
            </w:r>
            <w:r>
              <w:rPr>
                <w:rFonts w:hint="eastAsia" w:asciiTheme="minorEastAsia" w:hAnsiTheme="minorEastAsia" w:cstheme="minorEastAsia"/>
                <w:sz w:val="28"/>
                <w:szCs w:val="28"/>
                <w:lang w:eastAsia="zh-CN"/>
              </w:rPr>
              <w:sym w:font="Wingdings" w:char="00A8"/>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sz w:val="28"/>
                <w:szCs w:val="28"/>
                <w:lang w:eastAsia="zh-CN"/>
              </w:rPr>
              <w:t>年）</w:t>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sz w:val="28"/>
                <w:szCs w:val="28"/>
                <w:lang w:eastAsia="zh-CN"/>
              </w:rPr>
              <w:t>市级</w:t>
            </w:r>
            <w:r>
              <w:rPr>
                <w:rFonts w:hint="eastAsia" w:asciiTheme="minorEastAsia" w:hAnsiTheme="minorEastAsia" w:cstheme="minorEastAsia"/>
                <w:sz w:val="28"/>
                <w:szCs w:val="28"/>
                <w:lang w:eastAsia="zh-CN"/>
              </w:rPr>
              <w:sym w:font="Wingdings" w:char="00A8"/>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sz w:val="28"/>
                <w:szCs w:val="28"/>
                <w:lang w:eastAsia="zh-CN"/>
              </w:rPr>
              <w:t>年）</w:t>
            </w:r>
            <w:r>
              <w:rPr>
                <w:rFonts w:hint="eastAsia" w:asciiTheme="minorEastAsia" w:hAnsiTheme="minorEastAsia" w:eastAsiaTheme="minorEastAsia" w:cstheme="minorEastAsia"/>
                <w:sz w:val="28"/>
                <w:szCs w:val="28"/>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trPr>
        <w:tc>
          <w:tcPr>
            <w:tcW w:w="213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lang w:val="zh-CN" w:eastAsia="zh-CN"/>
              </w:rPr>
            </w:pPr>
            <w:r>
              <w:rPr>
                <w:rFonts w:hint="eastAsia" w:asciiTheme="minorEastAsia" w:hAnsiTheme="minorEastAsia" w:cstheme="minorEastAsia"/>
                <w:sz w:val="28"/>
                <w:szCs w:val="28"/>
                <w:lang w:eastAsia="zh-CN"/>
              </w:rPr>
              <w:t>是否参加新型职业农民培训</w:t>
            </w:r>
          </w:p>
        </w:tc>
        <w:tc>
          <w:tcPr>
            <w:tcW w:w="6386" w:type="dxa"/>
            <w:gridSpan w:val="4"/>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heme="minorEastAsia" w:hAnsiTheme="minorEastAsia" w:eastAsiaTheme="minorEastAsia" w:cstheme="minorEastAsia"/>
                <w:sz w:val="28"/>
                <w:szCs w:val="28"/>
                <w:u w:val="none"/>
                <w:lang w:val="en-US" w:eastAsia="zh-CN"/>
              </w:rPr>
            </w:pPr>
            <w:r>
              <w:rPr>
                <w:rFonts w:hint="eastAsia" w:asciiTheme="minorEastAsia" w:hAnsiTheme="minorEastAsia" w:cstheme="minorEastAsia"/>
                <w:sz w:val="28"/>
                <w:szCs w:val="28"/>
                <w:lang w:val="zh-CN" w:eastAsia="zh-CN"/>
              </w:rPr>
              <w:t>是（</w:t>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sz w:val="28"/>
                <w:szCs w:val="28"/>
                <w:lang w:val="zh-CN" w:eastAsia="zh-CN"/>
              </w:rPr>
              <w:t>）否（</w:t>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sz w:val="28"/>
                <w:szCs w:val="28"/>
                <w:lang w:val="zh-CN" w:eastAsia="zh-CN"/>
              </w:rPr>
              <w:t>）</w:t>
            </w:r>
            <w:r>
              <w:rPr>
                <w:rFonts w:hint="eastAsia" w:asciiTheme="minorEastAsia" w:hAnsiTheme="minorEastAsia" w:cstheme="minorEastAsia"/>
                <w:sz w:val="28"/>
                <w:szCs w:val="28"/>
                <w:u w:val="single"/>
                <w:lang w:val="en-US" w:eastAsia="zh-CN"/>
              </w:rPr>
              <w:t xml:space="preserve">      </w:t>
            </w:r>
            <w:r>
              <w:rPr>
                <w:rFonts w:hint="eastAsia" w:asciiTheme="minorEastAsia" w:hAnsiTheme="minorEastAsia" w:cstheme="minorEastAsia"/>
                <w:sz w:val="28"/>
                <w:szCs w:val="28"/>
                <w:u w:val="none"/>
                <w:lang w:val="en-US" w:eastAsia="zh-CN"/>
              </w:rPr>
              <w:t>年参加</w:t>
            </w:r>
            <w:r>
              <w:rPr>
                <w:rFonts w:hint="eastAsia" w:asciiTheme="minorEastAsia" w:hAnsiTheme="minorEastAsia" w:cstheme="minorEastAsia"/>
                <w:sz w:val="28"/>
                <w:szCs w:val="28"/>
                <w:u w:val="single"/>
                <w:lang w:val="en-US" w:eastAsia="zh-CN"/>
              </w:rPr>
              <w:t xml:space="preserve">             </w:t>
            </w:r>
            <w:r>
              <w:rPr>
                <w:rFonts w:hint="eastAsia" w:asciiTheme="minorEastAsia" w:hAnsiTheme="minorEastAsia" w:cstheme="minorEastAsia"/>
                <w:sz w:val="28"/>
                <w:szCs w:val="28"/>
                <w:u w:val="none"/>
                <w:lang w:val="en-US" w:eastAsia="zh-CN"/>
              </w:rPr>
              <w:t>培训班</w:t>
            </w:r>
          </w:p>
        </w:tc>
      </w:tr>
    </w:tbl>
    <w:p>
      <w:pPr>
        <w:keepNext w:val="0"/>
        <w:keepLines w:val="0"/>
        <w:pageBreakBefore w:val="0"/>
        <w:wordWrap/>
        <w:overflowPunct/>
        <w:topLinePunct w:val="0"/>
        <w:bidi w:val="0"/>
        <w:spacing w:line="600" w:lineRule="exact"/>
        <w:jc w:val="center"/>
        <w:rPr>
          <w:rFonts w:hint="eastAsia" w:ascii="黑体" w:hAnsi="黑体" w:eastAsia="黑体"/>
          <w:sz w:val="44"/>
          <w:szCs w:val="44"/>
          <w:lang w:eastAsia="zh-CN"/>
        </w:rPr>
      </w:pPr>
    </w:p>
    <w:p>
      <w:pPr>
        <w:keepNext w:val="0"/>
        <w:keepLines w:val="0"/>
        <w:pageBreakBefore w:val="0"/>
        <w:wordWrap/>
        <w:overflowPunct/>
        <w:topLinePunct w:val="0"/>
        <w:bidi w:val="0"/>
        <w:spacing w:line="600" w:lineRule="exact"/>
        <w:jc w:val="center"/>
        <w:rPr>
          <w:rFonts w:hint="eastAsia" w:ascii="黑体" w:hAnsi="黑体" w:eastAsia="黑体"/>
          <w:sz w:val="44"/>
          <w:szCs w:val="44"/>
          <w:lang w:eastAsia="zh-CN"/>
        </w:rPr>
      </w:pPr>
      <w:r>
        <w:rPr>
          <w:rFonts w:hint="eastAsia" w:ascii="黑体" w:hAnsi="黑体" w:eastAsia="黑体"/>
          <w:sz w:val="44"/>
          <w:szCs w:val="44"/>
          <w:lang w:eastAsia="zh-CN"/>
        </w:rPr>
        <w:t>项目申报材料</w:t>
      </w:r>
    </w:p>
    <w:p>
      <w:pPr>
        <w:keepNext w:val="0"/>
        <w:keepLines w:val="0"/>
        <w:pageBreakBefore w:val="0"/>
        <w:wordWrap/>
        <w:overflowPunct/>
        <w:topLinePunct w:val="0"/>
        <w:bidi w:val="0"/>
        <w:spacing w:line="600" w:lineRule="exact"/>
        <w:jc w:val="left"/>
        <w:rPr>
          <w:rFonts w:hint="eastAsia" w:ascii="黑体" w:hAnsi="黑体" w:eastAsia="黑体"/>
          <w:sz w:val="32"/>
          <w:szCs w:val="32"/>
        </w:rPr>
      </w:pPr>
    </w:p>
    <w:p>
      <w:pPr>
        <w:keepNext w:val="0"/>
        <w:keepLines w:val="0"/>
        <w:pageBreakBefore w:val="0"/>
        <w:wordWrap/>
        <w:overflowPunct/>
        <w:topLinePunct w:val="0"/>
        <w:bidi w:val="0"/>
        <w:snapToGrid w:val="0"/>
        <w:spacing w:line="600" w:lineRule="exact"/>
        <w:ind w:firstLine="640" w:firstLineChars="200"/>
        <w:jc w:val="both"/>
        <w:rPr>
          <w:rFonts w:hint="eastAsia" w:ascii="仿宋" w:hAnsi="仿宋" w:eastAsia="仿宋"/>
          <w:sz w:val="32"/>
          <w:szCs w:val="32"/>
          <w:lang w:eastAsia="zh-CN"/>
        </w:rPr>
      </w:pPr>
      <w:r>
        <w:rPr>
          <w:rFonts w:hint="eastAsia" w:ascii="仿宋" w:hAnsi="仿宋" w:eastAsia="仿宋"/>
          <w:sz w:val="32"/>
          <w:szCs w:val="32"/>
          <w:lang w:val="en-US" w:eastAsia="zh-CN"/>
        </w:rPr>
        <w:t>1.</w:t>
      </w:r>
      <w:r>
        <w:rPr>
          <w:rFonts w:hint="eastAsia" w:ascii="仿宋" w:hAnsi="仿宋" w:eastAsia="仿宋"/>
          <w:sz w:val="32"/>
          <w:szCs w:val="32"/>
          <w:lang w:eastAsia="zh-CN"/>
        </w:rPr>
        <w:t>项目申报书（</w:t>
      </w:r>
      <w:r>
        <w:rPr>
          <w:rFonts w:hint="eastAsia" w:ascii="仿宋_GB2312" w:hAnsi="仿宋_GB2312" w:eastAsia="仿宋_GB2312" w:cs="仿宋_GB2312"/>
          <w:b w:val="0"/>
          <w:bCs w:val="0"/>
          <w:color w:val="000000"/>
          <w:sz w:val="32"/>
          <w:szCs w:val="32"/>
          <w:lang w:eastAsia="zh-CN"/>
        </w:rPr>
        <w:t>支持家庭农牧场项目建设主要内容、</w:t>
      </w:r>
      <w:r>
        <w:rPr>
          <w:rFonts w:hint="eastAsia" w:ascii="仿宋_GB2312" w:hAnsi="仿宋_GB2312" w:eastAsia="仿宋_GB2312" w:cs="仿宋_GB2312"/>
          <w:b w:val="0"/>
          <w:bCs w:val="0"/>
          <w:color w:val="000000"/>
          <w:kern w:val="0"/>
          <w:sz w:val="32"/>
          <w:szCs w:val="32"/>
          <w:lang w:eastAsia="zh-CN"/>
        </w:rPr>
        <w:t>申报</w:t>
      </w:r>
      <w:r>
        <w:rPr>
          <w:rFonts w:hint="eastAsia" w:ascii="仿宋_GB2312" w:hAnsi="仿宋_GB2312" w:eastAsia="仿宋_GB2312" w:cs="仿宋_GB2312"/>
          <w:b w:val="0"/>
          <w:bCs w:val="0"/>
          <w:color w:val="000000"/>
          <w:kern w:val="0"/>
          <w:sz w:val="32"/>
          <w:szCs w:val="32"/>
        </w:rPr>
        <w:t>项目</w:t>
      </w:r>
      <w:r>
        <w:rPr>
          <w:rFonts w:hint="eastAsia" w:ascii="仿宋_GB2312" w:hAnsi="仿宋_GB2312" w:eastAsia="仿宋_GB2312" w:cs="仿宋_GB2312"/>
          <w:b w:val="0"/>
          <w:bCs w:val="0"/>
          <w:color w:val="000000"/>
          <w:kern w:val="0"/>
          <w:sz w:val="32"/>
          <w:szCs w:val="32"/>
          <w:lang w:eastAsia="zh-CN"/>
        </w:rPr>
        <w:t>家庭农牧场</w:t>
      </w:r>
      <w:r>
        <w:rPr>
          <w:rFonts w:hint="eastAsia" w:ascii="仿宋_GB2312" w:hAnsi="仿宋_GB2312" w:eastAsia="仿宋_GB2312" w:cs="仿宋_GB2312"/>
          <w:b w:val="0"/>
          <w:bCs w:val="0"/>
          <w:color w:val="000000"/>
          <w:kern w:val="0"/>
          <w:sz w:val="32"/>
          <w:szCs w:val="32"/>
        </w:rPr>
        <w:t>基本情况表</w:t>
      </w:r>
      <w:r>
        <w:rPr>
          <w:rFonts w:hint="eastAsia" w:ascii="仿宋" w:hAnsi="仿宋" w:eastAsia="仿宋"/>
          <w:sz w:val="32"/>
          <w:szCs w:val="32"/>
          <w:lang w:eastAsia="zh-CN"/>
        </w:rPr>
        <w:t>）</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bCs/>
          <w:kern w:val="0"/>
          <w:sz w:val="30"/>
          <w:szCs w:val="30"/>
        </w:rPr>
      </w:pPr>
      <w:r>
        <w:rPr>
          <w:rFonts w:hint="eastAsia" w:ascii="仿宋" w:hAnsi="仿宋" w:eastAsia="仿宋"/>
          <w:sz w:val="32"/>
          <w:szCs w:val="32"/>
          <w:lang w:val="en-US" w:eastAsia="zh-CN"/>
        </w:rPr>
        <w:t>2.</w:t>
      </w:r>
      <w:r>
        <w:rPr>
          <w:rFonts w:hint="eastAsia" w:ascii="仿宋_GB2312" w:hAnsi="仿宋_GB2312" w:eastAsia="仿宋_GB2312" w:cs="仿宋_GB2312"/>
          <w:sz w:val="32"/>
          <w:szCs w:val="32"/>
        </w:rPr>
        <w:t>认定证书</w:t>
      </w:r>
      <w:r>
        <w:rPr>
          <w:rFonts w:hint="eastAsia" w:ascii="仿宋_GB2312" w:hAnsi="仿宋_GB2312" w:eastAsia="仿宋_GB2312" w:cs="仿宋_GB2312"/>
          <w:bCs/>
          <w:kern w:val="0"/>
          <w:sz w:val="30"/>
          <w:szCs w:val="30"/>
        </w:rPr>
        <w:t>复印件</w:t>
      </w:r>
    </w:p>
    <w:p>
      <w:pPr>
        <w:keepNext w:val="0"/>
        <w:keepLines w:val="0"/>
        <w:pageBreakBefore w:val="0"/>
        <w:wordWrap/>
        <w:overflowPunct/>
        <w:topLinePunct w:val="0"/>
        <w:bidi w:val="0"/>
        <w:spacing w:line="600" w:lineRule="exact"/>
        <w:ind w:firstLine="640"/>
        <w:jc w:val="both"/>
        <w:rPr>
          <w:rFonts w:hint="eastAsia" w:ascii="仿宋" w:hAnsi="仿宋" w:eastAsia="仿宋"/>
          <w:sz w:val="32"/>
          <w:szCs w:val="32"/>
          <w:lang w:eastAsia="zh-CN"/>
        </w:rPr>
      </w:pPr>
      <w:r>
        <w:rPr>
          <w:rFonts w:hint="eastAsia" w:ascii="仿宋" w:hAnsi="仿宋" w:eastAsia="仿宋"/>
          <w:sz w:val="32"/>
          <w:szCs w:val="32"/>
          <w:lang w:val="en-US" w:eastAsia="zh-CN"/>
        </w:rPr>
        <w:t>3.</w:t>
      </w:r>
      <w:r>
        <w:rPr>
          <w:rFonts w:hint="eastAsia" w:ascii="仿宋" w:hAnsi="仿宋" w:eastAsia="仿宋"/>
          <w:sz w:val="32"/>
          <w:szCs w:val="32"/>
          <w:lang w:eastAsia="zh-CN"/>
        </w:rPr>
        <w:t>家庭农牧场管理</w:t>
      </w:r>
      <w:r>
        <w:rPr>
          <w:rFonts w:hint="eastAsia" w:ascii="仿宋" w:hAnsi="仿宋" w:eastAsia="仿宋"/>
          <w:sz w:val="32"/>
          <w:szCs w:val="32"/>
        </w:rPr>
        <w:t>制度</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bCs/>
          <w:kern w:val="0"/>
          <w:sz w:val="32"/>
          <w:szCs w:val="32"/>
        </w:rPr>
        <w:t>新农直报系统截图</w:t>
      </w:r>
    </w:p>
    <w:p>
      <w:pPr>
        <w:keepNext w:val="0"/>
        <w:keepLines w:val="0"/>
        <w:pageBreakBefore w:val="0"/>
        <w:wordWrap/>
        <w:overflowPunct/>
        <w:topLinePunct w:val="0"/>
        <w:bidi w:val="0"/>
        <w:spacing w:line="600" w:lineRule="exact"/>
        <w:ind w:firstLine="640"/>
        <w:jc w:val="both"/>
        <w:rPr>
          <w:rFonts w:hint="eastAsia" w:ascii="仿宋" w:hAnsi="仿宋" w:eastAsia="仿宋"/>
          <w:sz w:val="32"/>
          <w:szCs w:val="32"/>
        </w:rPr>
      </w:pPr>
      <w:r>
        <w:rPr>
          <w:rFonts w:hint="eastAsia" w:ascii="仿宋" w:hAnsi="仿宋" w:eastAsia="仿宋"/>
          <w:sz w:val="32"/>
          <w:szCs w:val="32"/>
          <w:lang w:val="en-US" w:eastAsia="zh-CN"/>
        </w:rPr>
        <w:t>5.名录系统截图</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bCs/>
          <w:kern w:val="0"/>
          <w:sz w:val="30"/>
          <w:szCs w:val="30"/>
        </w:rPr>
      </w:pPr>
      <w:r>
        <w:rPr>
          <w:rFonts w:hint="eastAsia" w:ascii="仿宋" w:hAnsi="仿宋" w:eastAsia="仿宋"/>
          <w:sz w:val="32"/>
          <w:szCs w:val="32"/>
          <w:lang w:val="en-US" w:eastAsia="zh-CN"/>
        </w:rPr>
        <w:t>6.</w:t>
      </w:r>
      <w:r>
        <w:rPr>
          <w:rFonts w:hint="eastAsia" w:ascii="仿宋_GB2312" w:hAnsi="仿宋_GB2312" w:eastAsia="仿宋_GB2312" w:cs="仿宋_GB2312"/>
          <w:sz w:val="32"/>
          <w:szCs w:val="32"/>
          <w:lang w:eastAsia="zh-CN"/>
        </w:rPr>
        <w:t>家庭农牧场</w:t>
      </w:r>
      <w:r>
        <w:rPr>
          <w:rFonts w:hint="eastAsia" w:ascii="仿宋_GB2312" w:hAnsi="仿宋_GB2312" w:eastAsia="仿宋_GB2312" w:cs="仿宋_GB2312"/>
          <w:sz w:val="32"/>
          <w:szCs w:val="32"/>
        </w:rPr>
        <w:t>经营情况</w:t>
      </w:r>
      <w:r>
        <w:rPr>
          <w:rFonts w:hint="eastAsia" w:ascii="仿宋_GB2312" w:hAnsi="仿宋_GB2312" w:eastAsia="仿宋_GB2312" w:cs="仿宋_GB2312"/>
          <w:sz w:val="32"/>
          <w:szCs w:val="32"/>
          <w:lang w:eastAsia="zh-CN"/>
        </w:rPr>
        <w:t>（包括基本情况、资产情况、经营情况</w:t>
      </w:r>
      <w:r>
        <w:rPr>
          <w:rFonts w:hint="eastAsia" w:ascii="仿宋_GB2312" w:hAnsi="仿宋_GB2312" w:eastAsia="仿宋_GB2312" w:cs="仿宋_GB2312"/>
          <w:sz w:val="32"/>
          <w:szCs w:val="32"/>
          <w:lang w:val="en-US" w:eastAsia="zh-CN"/>
        </w:rPr>
        <w:t>及</w:t>
      </w:r>
      <w:r>
        <w:rPr>
          <w:rFonts w:hint="eastAsia" w:ascii="仿宋_GB2312" w:hAnsi="仿宋_GB2312" w:eastAsia="仿宋_GB2312" w:cs="仿宋_GB2312"/>
          <w:sz w:val="32"/>
          <w:szCs w:val="32"/>
          <w:lang w:eastAsia="zh-CN"/>
        </w:rPr>
        <w:t>成效）</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bCs/>
          <w:kern w:val="0"/>
          <w:sz w:val="32"/>
          <w:szCs w:val="32"/>
          <w:lang w:val="en-US" w:eastAsia="zh-CN"/>
        </w:rPr>
        <w:t>7.</w:t>
      </w:r>
      <w:r>
        <w:rPr>
          <w:rFonts w:hint="eastAsia" w:ascii="仿宋_GB2312" w:hAnsi="仿宋_GB2312" w:eastAsia="仿宋_GB2312" w:cs="仿宋_GB2312"/>
          <w:bCs/>
          <w:kern w:val="0"/>
          <w:sz w:val="32"/>
          <w:szCs w:val="32"/>
        </w:rPr>
        <w:t>产品注册商标证书复印件*</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项目用地审批手续证明*</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环保部门审批意见等*</w:t>
      </w: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sz w:val="32"/>
          <w:szCs w:val="32"/>
        </w:rPr>
      </w:pPr>
    </w:p>
    <w:p>
      <w:pPr>
        <w:keepNext w:val="0"/>
        <w:keepLines w:val="0"/>
        <w:pageBreakBefore w:val="0"/>
        <w:wordWrap/>
        <w:overflowPunct/>
        <w:topLinePunct w:val="0"/>
        <w:bidi w:val="0"/>
        <w:spacing w:line="600" w:lineRule="exact"/>
        <w:ind w:firstLine="640"/>
        <w:jc w:val="both"/>
        <w:rPr>
          <w:rFonts w:hint="eastAsia" w:ascii="仿宋_GB2312" w:eastAsia="仿宋_GB2312"/>
          <w:sz w:val="30"/>
          <w:szCs w:val="30"/>
          <w:lang w:eastAsia="zh-CN"/>
        </w:rPr>
      </w:pPr>
    </w:p>
    <w:p>
      <w:pPr>
        <w:keepNext w:val="0"/>
        <w:keepLines w:val="0"/>
        <w:pageBreakBefore w:val="0"/>
        <w:wordWrap/>
        <w:overflowPunct/>
        <w:topLinePunct w:val="0"/>
        <w:bidi w:val="0"/>
        <w:spacing w:line="600" w:lineRule="exact"/>
        <w:ind w:firstLine="640"/>
        <w:jc w:val="both"/>
        <w:rPr>
          <w:rFonts w:hint="eastAsia" w:ascii="仿宋_GB2312" w:hAnsi="仿宋_GB2312" w:eastAsia="仿宋_GB2312" w:cs="仿宋_GB2312"/>
          <w:sz w:val="32"/>
          <w:szCs w:val="32"/>
        </w:rPr>
      </w:pPr>
      <w:r>
        <w:rPr>
          <w:rFonts w:hint="eastAsia" w:ascii="仿宋_GB2312" w:eastAsia="仿宋_GB2312"/>
          <w:sz w:val="30"/>
          <w:szCs w:val="30"/>
          <w:lang w:eastAsia="zh-CN"/>
        </w:rPr>
        <w:t>说明：带</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号项可根据实际情况提供，</w:t>
      </w:r>
      <w:r>
        <w:rPr>
          <w:rFonts w:hint="eastAsia" w:ascii="仿宋_GB2312" w:eastAsia="仿宋_GB2312"/>
          <w:sz w:val="30"/>
          <w:szCs w:val="30"/>
        </w:rPr>
        <w:t>所有材料</w:t>
      </w:r>
      <w:r>
        <w:rPr>
          <w:rFonts w:hint="eastAsia" w:ascii="仿宋_GB2312" w:eastAsia="仿宋_GB2312"/>
          <w:sz w:val="30"/>
          <w:szCs w:val="30"/>
          <w:lang w:eastAsia="zh-CN"/>
        </w:rPr>
        <w:t>一式三份</w:t>
      </w:r>
      <w:r>
        <w:rPr>
          <w:rFonts w:hint="eastAsia" w:ascii="仿宋_GB2312" w:eastAsia="仿宋_GB2312"/>
          <w:sz w:val="30"/>
          <w:szCs w:val="30"/>
        </w:rPr>
        <w:t>按顺序胶印成册。</w:t>
      </w:r>
    </w:p>
    <w:p>
      <w:pPr>
        <w:keepNext w:val="0"/>
        <w:keepLines w:val="0"/>
        <w:pageBreakBefore w:val="0"/>
        <w:wordWrap/>
        <w:overflowPunct/>
        <w:topLinePunct w:val="0"/>
        <w:bidi w:val="0"/>
        <w:spacing w:line="600" w:lineRule="exact"/>
        <w:jc w:val="left"/>
        <w:rPr>
          <w:rFonts w:hint="eastAsia" w:ascii="黑体" w:hAnsi="黑体" w:eastAsia="黑体"/>
          <w:sz w:val="32"/>
          <w:szCs w:val="32"/>
        </w:rPr>
        <w:sectPr>
          <w:headerReference r:id="rId6" w:type="default"/>
          <w:footerReference r:id="rId7" w:type="default"/>
          <w:pgSz w:w="11906" w:h="16838"/>
          <w:pgMar w:top="1440" w:right="1800" w:bottom="1440" w:left="1800" w:header="851" w:footer="992" w:gutter="0"/>
          <w:pgNumType w:fmt="numberInDash"/>
          <w:cols w:space="425" w:num="1"/>
          <w:docGrid w:type="lines" w:linePitch="312" w:charSpace="0"/>
        </w:sectPr>
      </w:pPr>
    </w:p>
    <w:p>
      <w:pPr>
        <w:keepNext w:val="0"/>
        <w:keepLines w:val="0"/>
        <w:pageBreakBefore w:val="0"/>
        <w:wordWrap/>
        <w:overflowPunct/>
        <w:topLinePunct w:val="0"/>
        <w:bidi w:val="0"/>
        <w:spacing w:line="600" w:lineRule="exact"/>
        <w:jc w:val="left"/>
        <w:rPr>
          <w:rFonts w:ascii="黑体" w:hAnsi="黑体" w:eastAsia="黑体"/>
          <w:spacing w:val="-20"/>
          <w:sz w:val="30"/>
          <w:szCs w:val="30"/>
        </w:rPr>
      </w:pPr>
      <w:r>
        <w:rPr>
          <w:rFonts w:hint="eastAsia" w:ascii="黑体" w:hAnsi="黑体" w:eastAsia="黑体"/>
          <w:spacing w:val="-20"/>
          <w:sz w:val="30"/>
          <w:szCs w:val="30"/>
        </w:rPr>
        <w:t>附件</w:t>
      </w:r>
      <w:r>
        <w:rPr>
          <w:rFonts w:hint="eastAsia" w:ascii="黑体" w:hAnsi="黑体" w:eastAsia="黑体"/>
          <w:spacing w:val="-20"/>
          <w:sz w:val="30"/>
          <w:szCs w:val="30"/>
          <w:lang w:val="en-US" w:eastAsia="zh-CN"/>
        </w:rPr>
        <w:t>1</w:t>
      </w:r>
      <w:r>
        <w:rPr>
          <w:rFonts w:hint="eastAsia" w:ascii="黑体" w:hAnsi="黑体" w:eastAsia="黑体"/>
          <w:spacing w:val="-20"/>
          <w:sz w:val="30"/>
          <w:szCs w:val="30"/>
        </w:rPr>
        <w:t>-</w:t>
      </w:r>
      <w:r>
        <w:rPr>
          <w:rFonts w:hint="eastAsia" w:ascii="黑体" w:hAnsi="黑体" w:eastAsia="黑体"/>
          <w:spacing w:val="-20"/>
          <w:sz w:val="30"/>
          <w:szCs w:val="30"/>
          <w:lang w:val="en-US" w:eastAsia="zh-CN"/>
        </w:rPr>
        <w:t>3</w:t>
      </w:r>
      <w:r>
        <w:rPr>
          <w:rFonts w:hint="eastAsia" w:ascii="黑体" w:hAnsi="黑体" w:eastAsia="黑体"/>
          <w:spacing w:val="-20"/>
          <w:sz w:val="30"/>
          <w:szCs w:val="30"/>
        </w:rPr>
        <w:t>：</w:t>
      </w:r>
    </w:p>
    <w:p>
      <w:pPr>
        <w:keepNext w:val="0"/>
        <w:keepLines w:val="0"/>
        <w:pageBreakBefore w:val="0"/>
        <w:wordWrap/>
        <w:overflowPunct/>
        <w:topLinePunct w:val="0"/>
        <w:bidi w:val="0"/>
        <w:spacing w:line="600" w:lineRule="exact"/>
        <w:jc w:val="center"/>
        <w:rPr>
          <w:rFonts w:hint="eastAsia" w:ascii="黑体" w:hAnsi="黑体" w:eastAsia="黑体" w:cs="黑体"/>
          <w:spacing w:val="-20"/>
          <w:sz w:val="36"/>
          <w:szCs w:val="36"/>
        </w:rPr>
      </w:pPr>
      <w:r>
        <w:rPr>
          <w:rFonts w:hint="eastAsia" w:ascii="黑体" w:hAnsi="黑体" w:eastAsia="黑体" w:cs="黑体"/>
          <w:spacing w:val="-20"/>
          <w:sz w:val="36"/>
          <w:szCs w:val="36"/>
        </w:rPr>
        <w:t>202</w:t>
      </w:r>
      <w:r>
        <w:rPr>
          <w:rFonts w:hint="eastAsia" w:ascii="黑体" w:hAnsi="黑体" w:eastAsia="黑体" w:cs="黑体"/>
          <w:spacing w:val="-20"/>
          <w:sz w:val="36"/>
          <w:szCs w:val="36"/>
          <w:lang w:val="en-US" w:eastAsia="zh-CN"/>
        </w:rPr>
        <w:t>2</w:t>
      </w:r>
      <w:r>
        <w:rPr>
          <w:rFonts w:hint="eastAsia" w:ascii="黑体" w:hAnsi="黑体" w:eastAsia="黑体" w:cs="黑体"/>
          <w:spacing w:val="-20"/>
          <w:sz w:val="36"/>
          <w:szCs w:val="36"/>
        </w:rPr>
        <w:t>年支持家庭农牧场项目绩效评价表</w:t>
      </w:r>
    </w:p>
    <w:p>
      <w:pPr>
        <w:keepNext w:val="0"/>
        <w:keepLines w:val="0"/>
        <w:pageBreakBefore w:val="0"/>
        <w:wordWrap/>
        <w:overflowPunct/>
        <w:topLinePunct w:val="0"/>
        <w:bidi w:val="0"/>
        <w:spacing w:line="600" w:lineRule="exact"/>
        <w:rPr>
          <w:rFonts w:hint="eastAsia" w:ascii="黑体" w:hAnsi="黑体" w:eastAsia="黑体" w:cs="黑体"/>
          <w:b w:val="0"/>
          <w:bCs/>
          <w:spacing w:val="-20"/>
          <w:sz w:val="24"/>
          <w:szCs w:val="24"/>
        </w:rPr>
      </w:pPr>
      <w:r>
        <w:rPr>
          <w:rFonts w:hint="eastAsia" w:ascii="宋体" w:hAnsi="宋体" w:eastAsia="宋体" w:cs="宋体"/>
          <w:b w:val="0"/>
          <w:bCs/>
          <w:spacing w:val="-20"/>
          <w:sz w:val="24"/>
          <w:szCs w:val="24"/>
        </w:rPr>
        <w:t>旗</w:t>
      </w:r>
      <w:r>
        <w:rPr>
          <w:rFonts w:hint="eastAsia" w:ascii="黑体" w:hAnsi="黑体" w:eastAsia="黑体" w:cs="黑体"/>
          <w:b w:val="0"/>
          <w:bCs/>
          <w:spacing w:val="-20"/>
          <w:sz w:val="24"/>
          <w:szCs w:val="24"/>
        </w:rPr>
        <w:t>县区：                                                                                                                           评价</w:t>
      </w:r>
      <w:r>
        <w:rPr>
          <w:rFonts w:hint="eastAsia" w:ascii="黑体" w:hAnsi="黑体" w:eastAsia="黑体" w:cs="黑体"/>
          <w:b w:val="0"/>
          <w:bCs/>
          <w:spacing w:val="-20"/>
          <w:sz w:val="24"/>
          <w:szCs w:val="24"/>
          <w:lang w:eastAsia="zh-CN"/>
        </w:rPr>
        <w:t>时间</w:t>
      </w:r>
      <w:r>
        <w:rPr>
          <w:rFonts w:hint="eastAsia" w:ascii="黑体" w:hAnsi="黑体" w:eastAsia="黑体" w:cs="黑体"/>
          <w:b w:val="0"/>
          <w:bCs/>
          <w:spacing w:val="-20"/>
          <w:sz w:val="24"/>
          <w:szCs w:val="24"/>
        </w:rPr>
        <w:t>：</w:t>
      </w:r>
    </w:p>
    <w:tbl>
      <w:tblPr>
        <w:tblStyle w:val="6"/>
        <w:tblpPr w:leftFromText="180" w:rightFromText="180" w:vertAnchor="text" w:horzAnchor="page" w:tblpX="1641" w:tblpY="121"/>
        <w:tblOverlap w:val="never"/>
        <w:tblW w:w="1371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57"/>
        <w:gridCol w:w="8505"/>
        <w:gridCol w:w="827"/>
        <w:gridCol w:w="1801"/>
        <w:gridCol w:w="10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blHeader/>
        </w:trPr>
        <w:tc>
          <w:tcPr>
            <w:tcW w:w="155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考评指标</w:t>
            </w:r>
          </w:p>
        </w:tc>
        <w:tc>
          <w:tcPr>
            <w:tcW w:w="850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评价标准</w:t>
            </w:r>
          </w:p>
        </w:tc>
        <w:tc>
          <w:tcPr>
            <w:tcW w:w="82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分值</w:t>
            </w:r>
          </w:p>
        </w:tc>
        <w:tc>
          <w:tcPr>
            <w:tcW w:w="1801"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评价依据</w:t>
            </w:r>
          </w:p>
        </w:tc>
        <w:tc>
          <w:tcPr>
            <w:tcW w:w="1025"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8" w:hRule="atLeast"/>
        </w:trPr>
        <w:tc>
          <w:tcPr>
            <w:tcW w:w="1557"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r>
              <w:rPr>
                <w:rFonts w:hint="eastAsia" w:ascii="宋体" w:hAnsi="宋体"/>
                <w:b/>
                <w:sz w:val="24"/>
              </w:rPr>
              <w:t>项目准备</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r>
              <w:rPr>
                <w:rFonts w:hint="eastAsia" w:ascii="宋体" w:hAnsi="宋体"/>
                <w:b/>
                <w:sz w:val="24"/>
              </w:rPr>
              <w:t>（40分）</w:t>
            </w:r>
          </w:p>
        </w:tc>
        <w:tc>
          <w:tcPr>
            <w:tcW w:w="8505"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r>
              <w:rPr>
                <w:rFonts w:hint="eastAsia" w:ascii="仿宋_GB2312" w:eastAsia="仿宋_GB2312"/>
                <w:sz w:val="24"/>
                <w:szCs w:val="24"/>
                <w:lang w:val="en-US" w:eastAsia="zh-CN"/>
              </w:rPr>
              <w:t>项目实施旗县要有市级</w:t>
            </w:r>
            <w:r>
              <w:rPr>
                <w:rFonts w:hint="eastAsia" w:ascii="仿宋_GB2312" w:eastAsia="仿宋_GB2312"/>
                <w:sz w:val="24"/>
                <w:szCs w:val="24"/>
              </w:rPr>
              <w:t>制定</w:t>
            </w:r>
            <w:r>
              <w:rPr>
                <w:rFonts w:hint="eastAsia" w:ascii="仿宋_GB2312" w:eastAsia="仿宋_GB2312"/>
                <w:sz w:val="24"/>
                <w:szCs w:val="24"/>
                <w:lang w:val="en-US" w:eastAsia="zh-CN"/>
              </w:rPr>
              <w:t>的</w:t>
            </w:r>
            <w:r>
              <w:rPr>
                <w:rFonts w:hint="eastAsia" w:ascii="仿宋_GB2312" w:eastAsia="仿宋_GB2312"/>
                <w:sz w:val="24"/>
                <w:szCs w:val="24"/>
              </w:rPr>
              <w:t>支持家庭农牧场发展项目实施方案。</w:t>
            </w:r>
          </w:p>
        </w:tc>
        <w:tc>
          <w:tcPr>
            <w:tcW w:w="827"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rPr>
                <w:rFonts w:hint="eastAsia"/>
              </w:rPr>
              <w:t>2</w:t>
            </w:r>
          </w:p>
        </w:tc>
        <w:tc>
          <w:tcPr>
            <w:tcW w:w="1801" w:type="dxa"/>
            <w:vMerge w:val="restar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仿宋_GB2312"/>
              </w:rPr>
            </w:pPr>
            <w:r>
              <w:rPr>
                <w:rFonts w:hint="eastAsia" w:ascii="仿宋_GB2312" w:eastAsia="仿宋_GB2312"/>
                <w:sz w:val="24"/>
                <w:szCs w:val="24"/>
              </w:rPr>
              <w:t>查看项目实施方案、系统、申报资料、相关文件等资料</w:t>
            </w: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5"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r>
              <w:rPr>
                <w:rFonts w:hint="eastAsia" w:ascii="仿宋_GB2312" w:eastAsia="仿宋_GB2312"/>
                <w:sz w:val="24"/>
                <w:szCs w:val="24"/>
              </w:rPr>
              <w:t>项目实施旗县制定实施方案，方案内容完整，可操作性强，项目实施方案主要包括资金用途、申报程序、申报材料、补助标准、补助对象、补助方式、监管措施、检查验收等内容</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Theme="minorEastAsia"/>
                <w:lang w:eastAsia="zh-CN"/>
              </w:rPr>
            </w:pPr>
            <w:r>
              <w:rPr>
                <w:rFonts w:hint="eastAsia"/>
                <w:lang w:val="en-US" w:eastAsia="zh-CN"/>
              </w:rPr>
              <w:t>6</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r>
              <w:rPr>
                <w:rFonts w:hint="eastAsia" w:ascii="仿宋_GB2312" w:eastAsia="仿宋_GB2312"/>
                <w:sz w:val="24"/>
                <w:szCs w:val="24"/>
              </w:rPr>
              <w:t>项目实施旗县成立项目推进机构，监督指导项目实施。</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rPr>
              <w:t>5</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r>
              <w:rPr>
                <w:rFonts w:hint="eastAsia" w:ascii="仿宋_GB2312" w:eastAsia="仿宋_GB2312"/>
                <w:sz w:val="24"/>
                <w:szCs w:val="24"/>
              </w:rPr>
              <w:t>项目实施旗县通过公共媒体向社会公开有关项目，组织符合条件的家庭农牧场进行申报。</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rPr>
              <w:t>5</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2"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r>
              <w:rPr>
                <w:rFonts w:hint="eastAsia" w:ascii="仿宋_GB2312" w:eastAsia="仿宋_GB2312"/>
                <w:sz w:val="24"/>
                <w:szCs w:val="24"/>
              </w:rPr>
              <w:t>申报项目的家庭农牧场提交完备的申报材料。</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rPr>
              <w:t>5</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r>
              <w:rPr>
                <w:rFonts w:hint="eastAsia" w:ascii="仿宋_GB2312" w:eastAsia="仿宋_GB2312"/>
                <w:sz w:val="24"/>
                <w:szCs w:val="24"/>
              </w:rPr>
              <w:t>项目实施旗县建立项目评审机制，组织专家实地考察、初审，初审结果通过公共媒体向社会公示，并按照1∶1.2以上的比例向盟市推荐承担项目的家庭农牧场。</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rPr>
              <w:t>5</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4"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r>
              <w:rPr>
                <w:rFonts w:hint="eastAsia" w:ascii="仿宋_GB2312" w:eastAsia="仿宋_GB2312"/>
                <w:sz w:val="24"/>
                <w:szCs w:val="24"/>
                <w:lang w:val="en-US" w:eastAsia="zh-CN"/>
              </w:rPr>
              <w:t>项目实施旗县要有市级对2022年实施项目的家庭农牧场批复</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Theme="minorEastAsia"/>
                <w:lang w:eastAsia="zh-CN"/>
              </w:rPr>
            </w:pPr>
            <w:r>
              <w:rPr>
                <w:rFonts w:hint="eastAsia"/>
                <w:lang w:val="en-US" w:eastAsia="zh-CN"/>
              </w:rPr>
              <w:t>2</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r>
              <w:rPr>
                <w:rFonts w:hint="eastAsia" w:ascii="仿宋_GB2312" w:eastAsia="仿宋_GB2312"/>
                <w:sz w:val="24"/>
                <w:szCs w:val="24"/>
              </w:rPr>
              <w:t>项目实施旗县完善全国家庭农场名录系统。（按照认证数量百分比得分）</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rPr>
              <w:t>5</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6"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r>
              <w:rPr>
                <w:rFonts w:hint="eastAsia" w:ascii="仿宋_GB2312" w:eastAsia="仿宋_GB2312"/>
                <w:sz w:val="24"/>
                <w:szCs w:val="24"/>
              </w:rPr>
              <w:t>项目实施旗县完善“新农直报”系统。（按照认证数量百分比得分）</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rPr>
              <w:t>5</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0" w:hRule="atLeast"/>
        </w:trPr>
        <w:tc>
          <w:tcPr>
            <w:tcW w:w="1557"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r>
              <w:rPr>
                <w:rFonts w:hint="eastAsia" w:ascii="宋体" w:hAnsi="宋体"/>
                <w:b/>
                <w:sz w:val="24"/>
              </w:rPr>
              <w:t>项目实施</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r>
              <w:rPr>
                <w:rFonts w:hint="eastAsia" w:ascii="宋体" w:hAnsi="宋体"/>
                <w:b/>
                <w:sz w:val="24"/>
              </w:rPr>
              <w:t>（30分）</w:t>
            </w:r>
          </w:p>
        </w:tc>
        <w:tc>
          <w:tcPr>
            <w:tcW w:w="8505"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仿宋_GB2312" w:eastAsia="仿宋_GB2312"/>
                <w:sz w:val="24"/>
                <w:szCs w:val="24"/>
              </w:rPr>
              <w:t>承担项目的家庭农牧场实际建设项目与申报项目一致。</w:t>
            </w:r>
          </w:p>
        </w:tc>
        <w:tc>
          <w:tcPr>
            <w:tcW w:w="827"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rPr>
              <w:t>5</w:t>
            </w:r>
          </w:p>
        </w:tc>
        <w:tc>
          <w:tcPr>
            <w:tcW w:w="1801" w:type="dxa"/>
            <w:vMerge w:val="restar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r>
              <w:rPr>
                <w:rFonts w:hint="eastAsia" w:ascii="仿宋_GB2312" w:eastAsia="仿宋_GB2312"/>
                <w:sz w:val="24"/>
                <w:szCs w:val="24"/>
              </w:rPr>
              <w:t>现场查看有关文件、台账、统计报表、记账凭证等资料</w:t>
            </w: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1"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仿宋_GB2312" w:eastAsia="仿宋_GB2312"/>
                <w:sz w:val="24"/>
                <w:szCs w:val="24"/>
              </w:rPr>
              <w:t>项目实施旗县定期检查、指导、督促项目实施。</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rPr>
              <w:t>5</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1"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仿宋_GB2312" w:eastAsia="仿宋_GB2312"/>
                <w:sz w:val="24"/>
                <w:szCs w:val="24"/>
              </w:rPr>
              <w:t>项目实施旗县对每个家庭农牧场项目实施情况进行验收。</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rPr>
                <w:rFonts w:hint="eastAsia"/>
              </w:rPr>
              <w:t>5</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2"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仿宋_GB2312" w:hAnsi="仿宋" w:eastAsia="仿宋_GB2312"/>
                <w:sz w:val="24"/>
                <w:szCs w:val="24"/>
              </w:rPr>
              <w:t>项目实施旗县按要求及时提交上报工作总结。</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rPr>
              <w:t>5</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 w:eastAsia="仿宋_GB2312"/>
                <w:sz w:val="24"/>
                <w:szCs w:val="24"/>
              </w:rPr>
            </w:pPr>
            <w:r>
              <w:rPr>
                <w:rFonts w:hint="eastAsia" w:ascii="仿宋_GB2312" w:eastAsia="仿宋_GB2312"/>
                <w:sz w:val="24"/>
                <w:szCs w:val="24"/>
              </w:rPr>
              <w:t>项目验收合格后，通过 “一卡通”拨付相应资金，资金拨付程序完整。</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rPr>
              <w:t>5</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pPr>
            <w:r>
              <w:rPr>
                <w:rFonts w:hint="eastAsia" w:ascii="仿宋_GB2312" w:hAnsi="仿宋" w:eastAsia="仿宋_GB2312"/>
                <w:sz w:val="24"/>
                <w:szCs w:val="24"/>
              </w:rPr>
              <w:t>项目完成后，</w:t>
            </w:r>
            <w:r>
              <w:rPr>
                <w:rFonts w:hint="eastAsia" w:ascii="仿宋_GB2312" w:hAnsi="仿宋" w:eastAsia="仿宋_GB2312"/>
                <w:sz w:val="24"/>
                <w:szCs w:val="24"/>
                <w:lang w:val="en-US" w:eastAsia="zh-CN"/>
              </w:rPr>
              <w:t>旗县要</w:t>
            </w:r>
            <w:r>
              <w:rPr>
                <w:rFonts w:hint="eastAsia" w:ascii="仿宋_GB2312" w:hAnsi="仿宋" w:eastAsia="仿宋_GB2312"/>
                <w:sz w:val="24"/>
                <w:szCs w:val="24"/>
              </w:rPr>
              <w:t>对项目实施整体情况开展绩效</w:t>
            </w:r>
            <w:r>
              <w:rPr>
                <w:rFonts w:hint="eastAsia" w:ascii="仿宋_GB2312" w:hAnsi="仿宋" w:eastAsia="仿宋_GB2312"/>
                <w:sz w:val="24"/>
                <w:szCs w:val="24"/>
                <w:lang w:val="en-US" w:eastAsia="zh-CN"/>
              </w:rPr>
              <w:t>自</w:t>
            </w:r>
            <w:r>
              <w:rPr>
                <w:rFonts w:hint="eastAsia" w:ascii="仿宋_GB2312" w:hAnsi="仿宋" w:eastAsia="仿宋_GB2312"/>
                <w:sz w:val="24"/>
                <w:szCs w:val="24"/>
              </w:rPr>
              <w:t>评，并按时上报</w:t>
            </w:r>
            <w:r>
              <w:rPr>
                <w:rFonts w:hint="eastAsia" w:ascii="仿宋_GB2312" w:hAnsi="仿宋" w:eastAsia="仿宋_GB2312"/>
                <w:sz w:val="24"/>
                <w:szCs w:val="24"/>
                <w:lang w:val="en-US" w:eastAsia="zh-CN"/>
              </w:rPr>
              <w:t>自评报告</w:t>
            </w:r>
            <w:r>
              <w:rPr>
                <w:rFonts w:hint="eastAsia" w:ascii="仿宋_GB2312" w:hAnsi="仿宋" w:eastAsia="仿宋_GB2312"/>
                <w:sz w:val="24"/>
                <w:szCs w:val="24"/>
              </w:rPr>
              <w:t>。</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rPr>
              <w:t>5</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8" w:hRule="atLeast"/>
        </w:trPr>
        <w:tc>
          <w:tcPr>
            <w:tcW w:w="1557"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b/>
                <w:sz w:val="24"/>
              </w:rPr>
            </w:pPr>
            <w:r>
              <w:rPr>
                <w:rFonts w:hint="eastAsia" w:ascii="宋体" w:hAnsi="宋体"/>
                <w:b/>
                <w:sz w:val="24"/>
              </w:rPr>
              <w:t>项目绩效</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r>
              <w:rPr>
                <w:rFonts w:hint="eastAsia" w:ascii="宋体" w:hAnsi="宋体"/>
                <w:b/>
                <w:sz w:val="24"/>
              </w:rPr>
              <w:t>（30分）</w:t>
            </w: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eastAsia="仿宋_GB2312"/>
                <w:sz w:val="24"/>
                <w:szCs w:val="24"/>
              </w:rPr>
            </w:pPr>
            <w:r>
              <w:rPr>
                <w:rFonts w:hint="eastAsia" w:ascii="仿宋_GB2312" w:eastAsia="仿宋_GB2312"/>
                <w:sz w:val="24"/>
                <w:szCs w:val="24"/>
              </w:rPr>
              <w:t>项目实施旗县开展家庭农牧场精准管理服务（开展家庭农牧场认定、年检、示范家庭农牧场评定等工作）。</w:t>
            </w:r>
          </w:p>
        </w:tc>
        <w:tc>
          <w:tcPr>
            <w:tcW w:w="827"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rPr>
              <w:t>5</w:t>
            </w:r>
          </w:p>
        </w:tc>
        <w:tc>
          <w:tcPr>
            <w:tcW w:w="1801" w:type="dxa"/>
            <w:vMerge w:val="restar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r>
              <w:rPr>
                <w:rFonts w:hint="eastAsia" w:ascii="仿宋_GB2312" w:eastAsia="仿宋_GB2312"/>
                <w:sz w:val="24"/>
                <w:szCs w:val="24"/>
              </w:rPr>
              <w:t>实地查看项目实施情况，入户调查，查阅记账凭证，总结报告等材料。</w:t>
            </w: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9"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eastAsia="仿宋_GB2312"/>
                <w:sz w:val="24"/>
                <w:szCs w:val="24"/>
              </w:rPr>
            </w:pPr>
            <w:r>
              <w:rPr>
                <w:rFonts w:hint="eastAsia" w:ascii="仿宋_GB2312" w:eastAsia="仿宋_GB2312"/>
                <w:sz w:val="24"/>
                <w:szCs w:val="24"/>
              </w:rPr>
              <w:t>项目实施旗县完成支持家庭农牧场项目任务量。</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rPr>
                <w:rFonts w:hint="eastAsia"/>
              </w:rPr>
              <w:t>5</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2"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eastAsia="仿宋_GB2312"/>
                <w:sz w:val="24"/>
                <w:szCs w:val="24"/>
              </w:rPr>
            </w:pPr>
            <w:r>
              <w:rPr>
                <w:rFonts w:hint="eastAsia" w:ascii="仿宋_GB2312" w:eastAsia="仿宋_GB2312"/>
                <w:sz w:val="24"/>
                <w:szCs w:val="24"/>
              </w:rPr>
              <w:t>承担项目的家庭农牧场增收20%以上。</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rPr>
                <w:rFonts w:hint="eastAsia"/>
              </w:rPr>
              <w:t>5</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8"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eastAsia="仿宋_GB2312"/>
                <w:sz w:val="24"/>
                <w:szCs w:val="24"/>
              </w:rPr>
            </w:pPr>
            <w:r>
              <w:rPr>
                <w:rFonts w:hint="eastAsia" w:ascii="仿宋_GB2312" w:eastAsia="仿宋_GB2312"/>
                <w:sz w:val="24"/>
                <w:szCs w:val="24"/>
              </w:rPr>
              <w:t>承担项目的家庭农牧场建账立档情况。</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rPr>
              <w:t>5</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6"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eastAsia="仿宋_GB2312"/>
                <w:sz w:val="24"/>
                <w:szCs w:val="24"/>
              </w:rPr>
            </w:pPr>
            <w:r>
              <w:rPr>
                <w:rFonts w:hint="eastAsia" w:ascii="仿宋_GB2312" w:eastAsia="仿宋_GB2312"/>
                <w:sz w:val="24"/>
                <w:szCs w:val="24"/>
              </w:rPr>
              <w:t>项目建设涉及用地、环保审批的，要具备有关手续，并符合国家相关要求；建设养殖场、农畜产品加工设施等要具备动物防疫条件许可，符合人畜合理分离、畜禽粪污资源化利用、食品卫生安全等相关要求。</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r>
              <w:rPr>
                <w:rFonts w:hint="eastAsia"/>
              </w:rPr>
              <w:t>5</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 w:hRule="atLeast"/>
        </w:trPr>
        <w:tc>
          <w:tcPr>
            <w:tcW w:w="1557"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sz w:val="24"/>
              </w:rPr>
            </w:pP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仿宋_GB2312" w:eastAsia="仿宋_GB2312"/>
                <w:sz w:val="24"/>
                <w:szCs w:val="24"/>
              </w:rPr>
              <w:t>及时总结典型经验，在旗县、盟市、自治区、国家媒体上宣传报道，在一定范围内推广交流。</w:t>
            </w: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rPr>
                <w:rFonts w:hint="eastAsia"/>
              </w:rPr>
              <w:t>5</w:t>
            </w:r>
          </w:p>
        </w:tc>
        <w:tc>
          <w:tcPr>
            <w:tcW w:w="1801" w:type="dxa"/>
            <w:vMerge w:val="continue"/>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 w:hRule="atLeast"/>
        </w:trPr>
        <w:tc>
          <w:tcPr>
            <w:tcW w:w="155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b/>
                <w:sz w:val="24"/>
              </w:rPr>
            </w:pPr>
            <w:r>
              <w:rPr>
                <w:rFonts w:hint="eastAsia" w:ascii="宋体" w:hAnsi="宋体"/>
                <w:b/>
                <w:sz w:val="24"/>
              </w:rPr>
              <w:t>合计</w:t>
            </w:r>
          </w:p>
        </w:tc>
        <w:tc>
          <w:tcPr>
            <w:tcW w:w="850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4"/>
                <w:szCs w:val="24"/>
              </w:rPr>
            </w:pPr>
          </w:p>
        </w:tc>
        <w:tc>
          <w:tcPr>
            <w:tcW w:w="82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rPr>
            </w:pPr>
          </w:p>
        </w:tc>
        <w:tc>
          <w:tcPr>
            <w:tcW w:w="1801"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2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bl>
    <w:p>
      <w:pPr>
        <w:keepNext w:val="0"/>
        <w:keepLines w:val="0"/>
        <w:pageBreakBefore w:val="0"/>
        <w:wordWrap/>
        <w:overflowPunct/>
        <w:topLinePunct w:val="0"/>
        <w:bidi w:val="0"/>
        <w:spacing w:line="600" w:lineRule="exact"/>
        <w:rPr>
          <w:rFonts w:hint="eastAsia" w:ascii="宋体" w:hAnsi="宋体" w:eastAsia="宋体" w:cs="宋体"/>
          <w:b w:val="0"/>
          <w:bCs/>
          <w:spacing w:val="-20"/>
          <w:sz w:val="24"/>
          <w:szCs w:val="24"/>
        </w:rPr>
      </w:pPr>
    </w:p>
    <w:p>
      <w:pPr>
        <w:keepNext w:val="0"/>
        <w:keepLines w:val="0"/>
        <w:pageBreakBefore w:val="0"/>
        <w:wordWrap/>
        <w:overflowPunct/>
        <w:topLinePunct w:val="0"/>
        <w:bidi w:val="0"/>
        <w:spacing w:line="600" w:lineRule="exact"/>
        <w:rPr>
          <w:rFonts w:ascii="仿宋" w:hAnsi="仿宋" w:eastAsia="仿宋"/>
          <w:spacing w:val="-20"/>
          <w:sz w:val="24"/>
          <w:szCs w:val="24"/>
        </w:rPr>
      </w:pPr>
      <w:r>
        <w:rPr>
          <w:rFonts w:hint="eastAsia" w:ascii="楷体_GB2312" w:hAnsi="宋体" w:eastAsia="楷体_GB2312"/>
          <w:sz w:val="28"/>
          <w:szCs w:val="28"/>
        </w:rPr>
        <w:t>绩效评价小组人员签字：</w:t>
      </w:r>
    </w:p>
    <w:sectPr>
      <w:pgSz w:w="16838" w:h="11906" w:orient="landscape"/>
      <w:pgMar w:top="1463" w:right="1440" w:bottom="1463"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- 23 -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- 23 -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- 43 -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- 43 -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- 43 -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- 43 -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ACF7B7"/>
    <w:multiLevelType w:val="singleLevel"/>
    <w:tmpl w:val="E2ACF7B7"/>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213"/>
  <w:drawingGridVerticalSpacing w:val="317"/>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0ZTI3YWE4ZmEzYmRmMzk1MDI2MWIxYjU1NmJmYzIifQ=="/>
  </w:docVars>
  <w:rsids>
    <w:rsidRoot w:val="00A52589"/>
    <w:rsid w:val="00083AA9"/>
    <w:rsid w:val="000B6325"/>
    <w:rsid w:val="000E60F3"/>
    <w:rsid w:val="00170D9E"/>
    <w:rsid w:val="001E1B77"/>
    <w:rsid w:val="00292BA8"/>
    <w:rsid w:val="002A70D9"/>
    <w:rsid w:val="002B1F65"/>
    <w:rsid w:val="00442545"/>
    <w:rsid w:val="004568AA"/>
    <w:rsid w:val="00461B50"/>
    <w:rsid w:val="00462845"/>
    <w:rsid w:val="004678CA"/>
    <w:rsid w:val="004973E8"/>
    <w:rsid w:val="005E0A2F"/>
    <w:rsid w:val="006B32D6"/>
    <w:rsid w:val="006C4237"/>
    <w:rsid w:val="00735AC8"/>
    <w:rsid w:val="00741EE3"/>
    <w:rsid w:val="0074645F"/>
    <w:rsid w:val="007C0F2D"/>
    <w:rsid w:val="007C128D"/>
    <w:rsid w:val="007C3972"/>
    <w:rsid w:val="00862A8D"/>
    <w:rsid w:val="008801F2"/>
    <w:rsid w:val="00A11B1A"/>
    <w:rsid w:val="00A237D3"/>
    <w:rsid w:val="00A52589"/>
    <w:rsid w:val="00A730E2"/>
    <w:rsid w:val="00A736AC"/>
    <w:rsid w:val="00AA4AF5"/>
    <w:rsid w:val="00AE0C35"/>
    <w:rsid w:val="00B46259"/>
    <w:rsid w:val="00B904BB"/>
    <w:rsid w:val="00C20261"/>
    <w:rsid w:val="00C83743"/>
    <w:rsid w:val="00D5688F"/>
    <w:rsid w:val="00DC6A52"/>
    <w:rsid w:val="00ED300D"/>
    <w:rsid w:val="00ED6097"/>
    <w:rsid w:val="00EF493A"/>
    <w:rsid w:val="00F1274E"/>
    <w:rsid w:val="00FB1F3C"/>
    <w:rsid w:val="00FD3242"/>
    <w:rsid w:val="01A67D32"/>
    <w:rsid w:val="01BA032C"/>
    <w:rsid w:val="01EC0334"/>
    <w:rsid w:val="01F812A1"/>
    <w:rsid w:val="04390A14"/>
    <w:rsid w:val="04B75DD4"/>
    <w:rsid w:val="051C2CDE"/>
    <w:rsid w:val="054C2720"/>
    <w:rsid w:val="06886439"/>
    <w:rsid w:val="06C673A5"/>
    <w:rsid w:val="07666493"/>
    <w:rsid w:val="076A34AF"/>
    <w:rsid w:val="07F7533D"/>
    <w:rsid w:val="07F96AAF"/>
    <w:rsid w:val="09384702"/>
    <w:rsid w:val="096864F2"/>
    <w:rsid w:val="09D67819"/>
    <w:rsid w:val="0A6F239F"/>
    <w:rsid w:val="0A910168"/>
    <w:rsid w:val="0B204BAA"/>
    <w:rsid w:val="0B5C2086"/>
    <w:rsid w:val="0BEC258B"/>
    <w:rsid w:val="0C2A71E0"/>
    <w:rsid w:val="0C96470F"/>
    <w:rsid w:val="0D58687D"/>
    <w:rsid w:val="0E66100B"/>
    <w:rsid w:val="0F2227A9"/>
    <w:rsid w:val="10E3543F"/>
    <w:rsid w:val="113A02A3"/>
    <w:rsid w:val="11B1173E"/>
    <w:rsid w:val="13D50C28"/>
    <w:rsid w:val="13F329BF"/>
    <w:rsid w:val="14B7657F"/>
    <w:rsid w:val="154867D6"/>
    <w:rsid w:val="155047D2"/>
    <w:rsid w:val="15853F88"/>
    <w:rsid w:val="16595F00"/>
    <w:rsid w:val="16C91A60"/>
    <w:rsid w:val="17630759"/>
    <w:rsid w:val="17D24232"/>
    <w:rsid w:val="18E13BCB"/>
    <w:rsid w:val="18F764CF"/>
    <w:rsid w:val="1AA401A9"/>
    <w:rsid w:val="1BC700A6"/>
    <w:rsid w:val="1E5563C7"/>
    <w:rsid w:val="1ED53D4D"/>
    <w:rsid w:val="1EF77283"/>
    <w:rsid w:val="1FB738D7"/>
    <w:rsid w:val="214116AB"/>
    <w:rsid w:val="21E967E7"/>
    <w:rsid w:val="22CA1B74"/>
    <w:rsid w:val="22D36C7A"/>
    <w:rsid w:val="23D90020"/>
    <w:rsid w:val="24276EB2"/>
    <w:rsid w:val="242835DD"/>
    <w:rsid w:val="24572F93"/>
    <w:rsid w:val="25AC5561"/>
    <w:rsid w:val="265E68A2"/>
    <w:rsid w:val="268169ED"/>
    <w:rsid w:val="275D2FB6"/>
    <w:rsid w:val="27686B38"/>
    <w:rsid w:val="27840543"/>
    <w:rsid w:val="28F23DA3"/>
    <w:rsid w:val="294602E4"/>
    <w:rsid w:val="29B4253B"/>
    <w:rsid w:val="29EC23D0"/>
    <w:rsid w:val="2AD64EB5"/>
    <w:rsid w:val="2AF07C9E"/>
    <w:rsid w:val="2C3D5B46"/>
    <w:rsid w:val="2CDB4A83"/>
    <w:rsid w:val="2D385623"/>
    <w:rsid w:val="2D940DB4"/>
    <w:rsid w:val="2E1A7833"/>
    <w:rsid w:val="2EF24CBD"/>
    <w:rsid w:val="2EFF42EC"/>
    <w:rsid w:val="2FC96E08"/>
    <w:rsid w:val="2FDD4C94"/>
    <w:rsid w:val="30150EA1"/>
    <w:rsid w:val="302A3C52"/>
    <w:rsid w:val="30EE6847"/>
    <w:rsid w:val="319C3718"/>
    <w:rsid w:val="31CA17B0"/>
    <w:rsid w:val="322F72FD"/>
    <w:rsid w:val="324F5BF1"/>
    <w:rsid w:val="329655CE"/>
    <w:rsid w:val="32A61CB5"/>
    <w:rsid w:val="336D4581"/>
    <w:rsid w:val="340F0A54"/>
    <w:rsid w:val="34F565DC"/>
    <w:rsid w:val="353B333E"/>
    <w:rsid w:val="36034D29"/>
    <w:rsid w:val="364D2448"/>
    <w:rsid w:val="36DF5796"/>
    <w:rsid w:val="37F232A7"/>
    <w:rsid w:val="38EC451E"/>
    <w:rsid w:val="39800F0A"/>
    <w:rsid w:val="3A0F2335"/>
    <w:rsid w:val="3AFC1121"/>
    <w:rsid w:val="3B872A81"/>
    <w:rsid w:val="3C153A08"/>
    <w:rsid w:val="3C987AC6"/>
    <w:rsid w:val="3D34668B"/>
    <w:rsid w:val="3E5720B6"/>
    <w:rsid w:val="3ED372BA"/>
    <w:rsid w:val="3ED51B8F"/>
    <w:rsid w:val="3F961E9B"/>
    <w:rsid w:val="3FA85086"/>
    <w:rsid w:val="3FD55988"/>
    <w:rsid w:val="40C94DC1"/>
    <w:rsid w:val="40D17E3D"/>
    <w:rsid w:val="40F40C4B"/>
    <w:rsid w:val="41AC2719"/>
    <w:rsid w:val="41AC44C7"/>
    <w:rsid w:val="41E9396D"/>
    <w:rsid w:val="42192886"/>
    <w:rsid w:val="43010842"/>
    <w:rsid w:val="43947908"/>
    <w:rsid w:val="43A51B15"/>
    <w:rsid w:val="444430DC"/>
    <w:rsid w:val="444F6FE3"/>
    <w:rsid w:val="44A616A1"/>
    <w:rsid w:val="458A0FC3"/>
    <w:rsid w:val="465D2233"/>
    <w:rsid w:val="47975C19"/>
    <w:rsid w:val="48CD2655"/>
    <w:rsid w:val="496E6198"/>
    <w:rsid w:val="496F0BFB"/>
    <w:rsid w:val="4A2919E4"/>
    <w:rsid w:val="4A725D0D"/>
    <w:rsid w:val="4B4C0AC8"/>
    <w:rsid w:val="4B9246EA"/>
    <w:rsid w:val="4BAA2F84"/>
    <w:rsid w:val="4C1A5C7C"/>
    <w:rsid w:val="4C7D5AE9"/>
    <w:rsid w:val="4CCA6149"/>
    <w:rsid w:val="4D027691"/>
    <w:rsid w:val="4E481A1B"/>
    <w:rsid w:val="4F440434"/>
    <w:rsid w:val="4F6665FD"/>
    <w:rsid w:val="4FFC0D0F"/>
    <w:rsid w:val="509251CF"/>
    <w:rsid w:val="51183927"/>
    <w:rsid w:val="5164254E"/>
    <w:rsid w:val="51A11B6E"/>
    <w:rsid w:val="51AE141B"/>
    <w:rsid w:val="52100AA2"/>
    <w:rsid w:val="52195BA8"/>
    <w:rsid w:val="52800946"/>
    <w:rsid w:val="541559EF"/>
    <w:rsid w:val="54A11E85"/>
    <w:rsid w:val="54E029AD"/>
    <w:rsid w:val="54E65AEA"/>
    <w:rsid w:val="5543118E"/>
    <w:rsid w:val="565137AA"/>
    <w:rsid w:val="56EF771B"/>
    <w:rsid w:val="57C540DC"/>
    <w:rsid w:val="58B32187"/>
    <w:rsid w:val="5B24736C"/>
    <w:rsid w:val="5C043425"/>
    <w:rsid w:val="5CAA45AD"/>
    <w:rsid w:val="5CC50321"/>
    <w:rsid w:val="5D290C69"/>
    <w:rsid w:val="5E8C7702"/>
    <w:rsid w:val="5EB70A39"/>
    <w:rsid w:val="5EE412EC"/>
    <w:rsid w:val="5F0D0BA8"/>
    <w:rsid w:val="60234096"/>
    <w:rsid w:val="606A47E1"/>
    <w:rsid w:val="607D37A6"/>
    <w:rsid w:val="61497702"/>
    <w:rsid w:val="63BE1A33"/>
    <w:rsid w:val="642D103F"/>
    <w:rsid w:val="64C2691F"/>
    <w:rsid w:val="64E22825"/>
    <w:rsid w:val="65273CE0"/>
    <w:rsid w:val="66302E8C"/>
    <w:rsid w:val="67B6134C"/>
    <w:rsid w:val="68152516"/>
    <w:rsid w:val="68423CCF"/>
    <w:rsid w:val="687A724B"/>
    <w:rsid w:val="69320EA6"/>
    <w:rsid w:val="695E7EED"/>
    <w:rsid w:val="69C04161"/>
    <w:rsid w:val="6A6235B7"/>
    <w:rsid w:val="6A7259FE"/>
    <w:rsid w:val="6B413622"/>
    <w:rsid w:val="6C6D2921"/>
    <w:rsid w:val="6C8B40D0"/>
    <w:rsid w:val="6DA32E70"/>
    <w:rsid w:val="6DCC3EDB"/>
    <w:rsid w:val="6E0E1EE1"/>
    <w:rsid w:val="6ECC1A22"/>
    <w:rsid w:val="6FF15617"/>
    <w:rsid w:val="708244C1"/>
    <w:rsid w:val="71864485"/>
    <w:rsid w:val="71F31B1A"/>
    <w:rsid w:val="72023387"/>
    <w:rsid w:val="735760D9"/>
    <w:rsid w:val="73D02B91"/>
    <w:rsid w:val="76666D79"/>
    <w:rsid w:val="76805946"/>
    <w:rsid w:val="78F61EF0"/>
    <w:rsid w:val="7A61118A"/>
    <w:rsid w:val="7A9B23F5"/>
    <w:rsid w:val="7AD24297"/>
    <w:rsid w:val="7AEC0C8C"/>
    <w:rsid w:val="7C82318B"/>
    <w:rsid w:val="7D7F24B4"/>
    <w:rsid w:val="7DD00F61"/>
    <w:rsid w:val="7E7933A7"/>
    <w:rsid w:val="7E7E035E"/>
    <w:rsid w:val="7F110012"/>
    <w:rsid w:val="7F6903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2"/>
    <w:unhideWhenUsed/>
    <w:qFormat/>
    <w:uiPriority w:val="99"/>
    <w:pPr>
      <w:tabs>
        <w:tab w:val="center" w:pos="4153"/>
        <w:tab w:val="right" w:pos="8306"/>
      </w:tabs>
      <w:snapToGrid w:val="0"/>
      <w:jc w:val="left"/>
    </w:pPr>
    <w:rPr>
      <w:sz w:val="18"/>
      <w:szCs w:val="18"/>
    </w:rPr>
  </w:style>
  <w:style w:type="paragraph" w:styleId="3">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9">
    <w:name w:val="page number"/>
    <w:basedOn w:val="8"/>
    <w:qFormat/>
    <w:uiPriority w:val="0"/>
  </w:style>
  <w:style w:type="character" w:styleId="10">
    <w:name w:val="Hyperlink"/>
    <w:basedOn w:val="8"/>
    <w:unhideWhenUsed/>
    <w:qFormat/>
    <w:uiPriority w:val="99"/>
    <w:rPr>
      <w:color w:val="0000FF" w:themeColor="hyperlink"/>
      <w:u w:val="single"/>
      <w14:textFill>
        <w14:solidFill>
          <w14:schemeClr w14:val="hlink"/>
        </w14:solidFill>
      </w14:textFill>
    </w:rPr>
  </w:style>
  <w:style w:type="character" w:customStyle="1" w:styleId="11">
    <w:name w:val="页眉 Char"/>
    <w:basedOn w:val="8"/>
    <w:link w:val="3"/>
    <w:semiHidden/>
    <w:qFormat/>
    <w:uiPriority w:val="99"/>
    <w:rPr>
      <w:sz w:val="18"/>
      <w:szCs w:val="18"/>
    </w:rPr>
  </w:style>
  <w:style w:type="character" w:customStyle="1" w:styleId="12">
    <w:name w:val="页脚 Char"/>
    <w:basedOn w:val="8"/>
    <w:link w:val="2"/>
    <w:qFormat/>
    <w:uiPriority w:val="99"/>
    <w:rPr>
      <w:sz w:val="18"/>
      <w:szCs w:val="18"/>
    </w:rPr>
  </w:style>
  <w:style w:type="paragraph" w:customStyle="1" w:styleId="13">
    <w:name w:val="Body text|3"/>
    <w:basedOn w:val="1"/>
    <w:qFormat/>
    <w:uiPriority w:val="0"/>
    <w:pPr>
      <w:widowControl w:val="0"/>
      <w:shd w:val="clear" w:color="auto" w:fill="FFFFFF"/>
      <w:spacing w:line="598" w:lineRule="exact"/>
      <w:jc w:val="distribute"/>
    </w:pPr>
    <w:rPr>
      <w:rFonts w:ascii="PMingLiU" w:hAnsi="PMingLiU" w:eastAsia="PMingLiU" w:cs="PMingLiU"/>
      <w:spacing w:val="20"/>
      <w:sz w:val="28"/>
      <w:szCs w:val="28"/>
      <w:u w:val="none"/>
    </w:rPr>
  </w:style>
  <w:style w:type="character" w:customStyle="1" w:styleId="14">
    <w:name w:val="font41"/>
    <w:basedOn w:val="8"/>
    <w:qFormat/>
    <w:uiPriority w:val="0"/>
    <w:rPr>
      <w:rFonts w:hint="eastAsia" w:ascii="宋体" w:hAnsi="宋体" w:eastAsia="宋体" w:cs="宋体"/>
      <w:color w:val="000000"/>
      <w:sz w:val="20"/>
      <w:szCs w:val="20"/>
      <w:u w:val="none"/>
    </w:rPr>
  </w:style>
  <w:style w:type="character" w:customStyle="1" w:styleId="15">
    <w:name w:val="font71"/>
    <w:basedOn w:val="8"/>
    <w:qFormat/>
    <w:uiPriority w:val="0"/>
    <w:rPr>
      <w:rFonts w:hint="eastAsia" w:ascii="仿宋_GB2312" w:eastAsia="仿宋_GB2312" w:cs="仿宋_GB2312"/>
      <w:color w:val="000000"/>
      <w:sz w:val="28"/>
      <w:szCs w:val="28"/>
      <w:u w:val="none"/>
    </w:rPr>
  </w:style>
  <w:style w:type="character" w:customStyle="1" w:styleId="16">
    <w:name w:val="font21"/>
    <w:basedOn w:val="8"/>
    <w:qFormat/>
    <w:uiPriority w:val="0"/>
    <w:rPr>
      <w:rFonts w:hint="eastAsia"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8339</Words>
  <Characters>8581</Characters>
  <Lines>92</Lines>
  <Paragraphs>25</Paragraphs>
  <TotalTime>0</TotalTime>
  <ScaleCrop>false</ScaleCrop>
  <LinksUpToDate>false</LinksUpToDate>
  <CharactersWithSpaces>9357</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2020-09-18T07:04:00Z</dcterms:created>
  <dc:creator>pgos</dc:creator>
  <cp:lastModifiedBy>admin</cp:lastModifiedBy>
  <cp:lastPrinted>2022-09-08T02:07:00Z</cp:lastPrinted>
  <dcterms:modified xsi:type="dcterms:W3CDTF">2022-09-08T04:28:55Z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8D313A643A75457683524819DED618E4</vt:lpwstr>
  </property>
</Properties>
</file>