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jc w:val="left"/>
        <w:textAlignment w:val="auto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附件1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巴彦淖尔市水电气暖网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报装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接入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外线工程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涉及行政审批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告知承诺书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jc w:val="left"/>
        <w:textAlignment w:val="auto"/>
        <w:outlineLvl w:val="1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 xml:space="preserve">  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632"/>
        <w:jc w:val="left"/>
        <w:textAlignment w:val="auto"/>
        <w:rPr>
          <w:rFonts w:hint="eastAsia" w:ascii="黑体" w:hAnsi="黑体" w:eastAsia="黑体" w:cs="黑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一、接入施工情形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1120" w:firstLineChars="4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264160</wp:posOffset>
                </wp:positionH>
                <wp:positionV relativeFrom="paragraph">
                  <wp:posOffset>115570</wp:posOffset>
                </wp:positionV>
                <wp:extent cx="206375" cy="222250"/>
                <wp:effectExtent l="4445" t="4445" r="17780" b="2095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75" cy="2222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.8pt;margin-top:9.1pt;height:17.5pt;width:16.25pt;z-index:251659264;v-text-anchor:middle;mso-width-relative:page;mso-height-relative:page;" filled="f" stroked="t" coordsize="21600,21600" o:gfxdata="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FgAAAGRycy9QSwECFAAUAAAACACHTuJA&#10;HgUtlNUAAAAHAQAADwAAAAAAAAABACAAAAA4AAAAZHJzL2Rvd25yZXYueG1sUEsBAhQAFAAAAAgA&#10;h07iQB9HUcNLAgAAgQQAAA4AAAAAAAAAAQAgAAAAOgEAAGRycy9lMm9Eb2MueG1sUEsFBgAAAAAG&#10;AAYAWQEAAPcFAAAAAA==&#10;">
                <v:fill on="f" focussize="0,0"/>
                <v:stroke weight="0.25pt" color="#000000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2901950</wp:posOffset>
                </wp:positionH>
                <wp:positionV relativeFrom="paragraph">
                  <wp:posOffset>86360</wp:posOffset>
                </wp:positionV>
                <wp:extent cx="206375" cy="222250"/>
                <wp:effectExtent l="4445" t="4445" r="17780" b="2095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75" cy="2222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8.5pt;margin-top:6.8pt;height:17.5pt;width:16.25pt;z-index:251666432;v-text-anchor:middle;mso-width-relative:page;mso-height-relative:page;" filled="f" stroked="t" coordsize="21600,21600" o:gfxdata="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FgAAAGRycy9QSwECFAAUAAAACACH&#10;TuJAbCKDD9gAAAAJAQAADwAAAAAAAAABACAAAAA4AAAAZHJzL2Rvd25yZXYueG1sUEsBAhQAFAAA&#10;AAgAh07iQC9sia1LAgAAgQQAAA4AAAAAAAAAAQAgAAAAPQEAAGRycy9lMm9Eb2MueG1sUEsFBgAA&#10;AAAGAAYAWQEAAPoFAAAAAA==&#10;">
                <v:fill on="f" focussize="0,0"/>
                <v:stroke weight="0.25pt" color="#000000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zh-CN"/>
        </w:rPr>
        <w:t>临时占用城市道路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     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临时占用城市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绿地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  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1120" w:firstLineChars="4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挖掘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262255</wp:posOffset>
                </wp:positionH>
                <wp:positionV relativeFrom="paragraph">
                  <wp:posOffset>86360</wp:posOffset>
                </wp:positionV>
                <wp:extent cx="206375" cy="222250"/>
                <wp:effectExtent l="4445" t="4445" r="17780" b="20955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75" cy="2222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.65pt;margin-top:6.8pt;height:17.5pt;width:16.25pt;z-index:251671552;v-text-anchor:middle;mso-width-relative:page;mso-height-relative:page;" filled="f" stroked="t" coordsize="21600,21600" o:gfxdata="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FgAAAGRycy9QSwECFAAUAAAACACHTuJA&#10;ppwdZNUAAAAHAQAADwAAAAAAAAABACAAAAA4AAAAZHJzL2Rvd25yZXYueG1sUEsBAhQAFAAAAAgA&#10;h07iQFyUwpJLAgAAgwQAAA4AAAAAAAAAAQAgAAAAOgEAAGRycy9lMm9Eb2MueG1sUEsFBgAAAAAG&#10;AAYAWQEAAPcFAAAAAA==&#10;">
                <v:fill on="f" focussize="0,0"/>
                <v:stroke weight="0.25pt" color="#000000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2901950</wp:posOffset>
                </wp:positionH>
                <wp:positionV relativeFrom="paragraph">
                  <wp:posOffset>86360</wp:posOffset>
                </wp:positionV>
                <wp:extent cx="206375" cy="222250"/>
                <wp:effectExtent l="4445" t="4445" r="17780" b="2095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75" cy="2222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8.5pt;margin-top:6.8pt;height:17.5pt;width:16.25pt;z-index:251670528;v-text-anchor:middle;mso-width-relative:page;mso-height-relative:page;" filled="f" stroked="t" coordsize="21600,21600" o:gfxdata="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FgAAAGRycy9QSwECFAAUAAAACACH&#10;TuJAbCKDD9gAAAAJAQAADwAAAAAAAAABACAAAAA4AAAAZHJzL2Rvd25yZXYueG1sUEsBAhQAFAAA&#10;AAgAh07iQIHd/15LAgAAgQQAAA4AAAAAAAAAAQAgAAAAPQEAAGRycy9lMm9Eb2MueG1sUEsFBgAA&#10;AAAGAAYAWQEAAPoFAAAAAA==&#10;">
                <v:fill on="f" focussize="0,0"/>
                <v:stroke weight="0.25pt" color="#000000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城市道路            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城市树木砍伐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审批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632"/>
        <w:jc w:val="left"/>
        <w:textAlignment w:val="auto"/>
        <w:rPr>
          <w:rFonts w:hint="eastAsia" w:ascii="黑体" w:hAnsi="黑体" w:eastAsia="黑体" w:cs="黑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二、基本信息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/>
        <w:spacing w:line="540" w:lineRule="exact"/>
        <w:ind w:firstLine="629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项目名称：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                                    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  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/>
        <w:spacing w:line="540" w:lineRule="exact"/>
        <w:ind w:firstLine="629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申请人（法人）单位名称：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>         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> 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      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632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住所：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                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          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632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统一社会信用代码：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            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               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       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632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法定代表人： 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       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联系方式：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                          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632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证件类型：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                    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证件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号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码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>             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>     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632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委托代理人：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             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联系方式：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>         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             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632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证件类型：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>            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   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  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证件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号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码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>             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>        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632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施工地点：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>                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>    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632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施工详细内容：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>              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   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                           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632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                                                       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632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                                          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 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632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施工期限：从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  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>年 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 月   日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>至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>  年  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>月   日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 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632"/>
        <w:jc w:val="left"/>
        <w:textAlignment w:val="auto"/>
        <w:rPr>
          <w:rFonts w:hint="eastAsia" w:ascii="黑体" w:hAnsi="黑体" w:eastAsia="黑体" w:cs="黑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三、承诺事项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申请人就申请的行政审批事项，郑重承诺如下：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1.严格按照施工方案、范围、面积、时限施工。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2.施工现场设置统一规范的封闭围挡设施、工程公示牌和道路交通安全警示标志，并适度悬挂宣传标语。整齐、单侧堆放施工材料，弃土及时外运、日产日清，保证道路畅通。施工污水经沉淀处理后，方可排入市政排水管道。工程施工需要车辆绕行的，在绕行前一路口设置标志。不能绕行的，需修建临时通道，保证车辆和行人通行。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3.施工中遇到与其他管线冲突或发生意外情况时停止施工，立即做好现场处置，及时报告相关部门及管线产权单位，防止次生灾害发生，待冲突或意外情况排除后方可继续施工作业。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4.城市道路沟槽挖掘工程完工后，立即清理场地，并通知相关部门，及时完成沟槽挖掘验收，合格后进行管线施工作业。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5.在管线施工覆土前，应及时请专业测绘机构完成现场测量、核查，并将管线测绘成果告知住建、自然资源等部门。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6.城市道路工程修复及验收符合中华人民共和国行业标准《城镇道路工程施工与质量验收规范》（CJJ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1-2008）、园林绿化工程修复及验收按照中华人民共和国行业标准《园林绿化工程施工及验收规范》（CJJ 82-2012）。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7.城市“破路、破绿”工程实行质量保修制度，道路质量保修期为一年，绿植修复养护期为三年，自城市道路、绿植修复工程验收合格并交付使用之日起计算。质保期及养护期内如出现道路沉陷、破损，绿植存活率低于95%等问题，承诺及时修复。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以上信息若存在弄虚作假、隐瞒欺骗等情况及由此导致的一切后果我单位（公司）承担全部责任。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       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建设单位（盖章）：</w:t>
      </w:r>
    </w:p>
    <w:p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snapToGrid/>
        <w:spacing w:line="540" w:lineRule="exact"/>
        <w:jc w:val="left"/>
        <w:textAlignment w:val="auto"/>
        <w:rPr>
          <w:rFonts w:ascii="CESI仿宋-GB2312" w:hAnsi="CESI仿宋-GB2312" w:eastAsia="CESI仿宋-GB2312" w:cs="CESI仿宋-GB2312"/>
          <w:sz w:val="24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                          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年   月   日</w:t>
      </w:r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>         </w:t>
      </w:r>
    </w:p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455fBEwIAABk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OOeXwRMCAAAZ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E2N2QwMzMyNDkyNzBjYzM3MjU3MjM5NmMxOGU1ZTUifQ=="/>
  </w:docVars>
  <w:rsids>
    <w:rsidRoot w:val="00F71B29"/>
    <w:rsid w:val="002F1A70"/>
    <w:rsid w:val="00960577"/>
    <w:rsid w:val="00F71B29"/>
    <w:rsid w:val="0C596C5A"/>
    <w:rsid w:val="0CA737D5"/>
    <w:rsid w:val="1F334A54"/>
    <w:rsid w:val="1F645556"/>
    <w:rsid w:val="20543769"/>
    <w:rsid w:val="25F76003"/>
    <w:rsid w:val="36FF3747"/>
    <w:rsid w:val="38F843C3"/>
    <w:rsid w:val="3D5FC896"/>
    <w:rsid w:val="3FEB50F4"/>
    <w:rsid w:val="3FFD8A12"/>
    <w:rsid w:val="41DC84B9"/>
    <w:rsid w:val="446A0EEF"/>
    <w:rsid w:val="4BB6520A"/>
    <w:rsid w:val="4D1675E0"/>
    <w:rsid w:val="50770396"/>
    <w:rsid w:val="5AFDD9D7"/>
    <w:rsid w:val="6A9B7277"/>
    <w:rsid w:val="6DEF35B5"/>
    <w:rsid w:val="6DFD2464"/>
    <w:rsid w:val="6FF79A8F"/>
    <w:rsid w:val="725E1557"/>
    <w:rsid w:val="73CC2623"/>
    <w:rsid w:val="75EFC646"/>
    <w:rsid w:val="7EBB460E"/>
    <w:rsid w:val="7FEFF677"/>
    <w:rsid w:val="9FD543FE"/>
    <w:rsid w:val="B8FF6F8A"/>
    <w:rsid w:val="BF7980C1"/>
    <w:rsid w:val="DF6F8331"/>
    <w:rsid w:val="EFF742AE"/>
    <w:rsid w:val="F3F79437"/>
    <w:rsid w:val="F9DFC281"/>
    <w:rsid w:val="FBFB9F1C"/>
    <w:rsid w:val="FDE71AF8"/>
    <w:rsid w:val="FEFEDE1E"/>
    <w:rsid w:val="FFFF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686</Words>
  <Characters>3916</Characters>
  <Lines>32</Lines>
  <Paragraphs>9</Paragraphs>
  <TotalTime>51</TotalTime>
  <ScaleCrop>false</ScaleCrop>
  <LinksUpToDate>false</LinksUpToDate>
  <CharactersWithSpaces>4593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2022-11-06T10:33:00Z</dcterms:created>
  <dc:creator>Administrator</dc:creator>
  <cp:lastModifiedBy>zjj</cp:lastModifiedBy>
  <cp:lastPrinted>2022-11-06T09:39:00Z</cp:lastPrinted>
  <dcterms:modified xsi:type="dcterms:W3CDTF">2022-11-08T15:06:37Z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2E1D0468C6284E53A123C0BABC88BACE</vt:lpwstr>
  </property>
</Properties>
</file>