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both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center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center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22"/>
          <w:szCs w:val="2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center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both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center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center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center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bidi w:val="0"/>
        <w:adjustRightInd/>
        <w:snapToGrid/>
        <w:spacing w:line="500" w:lineRule="exact"/>
        <w:ind w:left="0" w:firstLine="0"/>
        <w:jc w:val="center"/>
        <w:textAlignment w:val="auto"/>
        <w:rPr>
          <w:rFonts w:hint="eastAsia" w:asciiTheme="majorEastAsia" w:hAnsiTheme="majorEastAsia" w:eastAsiaTheme="majorEastAsia" w:cstheme="majorEastAsia"/>
          <w:i w:val="0"/>
          <w:caps w:val="0"/>
          <w:color w:val="000000" w:themeColor="text1"/>
          <w:spacing w:val="0"/>
          <w:kern w:val="0"/>
          <w:sz w:val="16"/>
          <w:szCs w:val="16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乌后</w:t>
      </w:r>
      <w:r>
        <w:rPr>
          <w:rFonts w:hint="eastAsia" w:ascii="仿宋_GB2312" w:hAnsi="仿宋_GB2312" w:eastAsia="仿宋_GB2312" w:cs="仿宋_GB2312"/>
          <w:sz w:val="32"/>
          <w:szCs w:val="32"/>
        </w:rPr>
        <w:t>医保发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〔2022〕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签发人：朝  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2"/>
          <w:szCs w:val="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股室设置及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人员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岗位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调整的通知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各股室：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为保证我局各项工作的顺利开展，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根据工作需要，经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局务会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研究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调整部分股室设置并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局部分人员岗位进行调整，现将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有关情况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通知如下：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一、办公室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办公室主任：王燕翔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  主  任：玲  玲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干      事：苗  苗、唐  婷、王雅茹、刘  英、岳爱军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党建办主任：包海青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  主  任：武艳春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干      事：李菊生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二、综合监管股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股      长：田慧民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干      事：敖  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三、医药价格与药品采购股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股      长：纳  青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干      事：乌达木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四、基金财务股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股      长：刘翠兰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干      事：王  燕、高  宇、贾云鹤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五、医疗保障服务中心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 心 主 任 ：仇俊枝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   主   任：呼吉图、高  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服务大厅主任：杨文芳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干        事：王彦卿、崔  英、武昉照、郝  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请全体干部职工认真做好工作交接，确保全局工作正常开展。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附：乌后旗医保局2022年度股室工作任务分解表</w:t>
      </w:r>
    </w:p>
    <w:p>
      <w:pPr>
        <w:pStyle w:val="2"/>
        <w:jc w:val="both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乌拉特后旗医疗保障局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80" w:firstLineChars="19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2022年8月8日</w:t>
      </w:r>
    </w:p>
    <w:sectPr>
      <w:headerReference r:id="rId3" w:type="default"/>
      <w:footerReference r:id="rId4" w:type="default"/>
      <w:pgSz w:w="11906" w:h="16838"/>
      <w:pgMar w:top="1898" w:right="1474" w:bottom="2098" w:left="1587" w:header="851" w:footer="992" w:gutter="0"/>
      <w:cols w:space="0" w:num="1"/>
      <w:rtlGutter w:val="0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C012EA"/>
    <w:rsid w:val="04255D38"/>
    <w:rsid w:val="046A78DB"/>
    <w:rsid w:val="05B03A33"/>
    <w:rsid w:val="092145EB"/>
    <w:rsid w:val="0A1D71F4"/>
    <w:rsid w:val="0A4774AC"/>
    <w:rsid w:val="0A80491C"/>
    <w:rsid w:val="0C9100EC"/>
    <w:rsid w:val="0DB22096"/>
    <w:rsid w:val="0E5E6F81"/>
    <w:rsid w:val="0ECC102F"/>
    <w:rsid w:val="0FE0694A"/>
    <w:rsid w:val="104B20AB"/>
    <w:rsid w:val="11C74216"/>
    <w:rsid w:val="152512A0"/>
    <w:rsid w:val="167B73BF"/>
    <w:rsid w:val="167D24BA"/>
    <w:rsid w:val="174204EA"/>
    <w:rsid w:val="17BC2E13"/>
    <w:rsid w:val="18215D11"/>
    <w:rsid w:val="1B8553AC"/>
    <w:rsid w:val="1F622A84"/>
    <w:rsid w:val="20F03D69"/>
    <w:rsid w:val="214548DE"/>
    <w:rsid w:val="2240242A"/>
    <w:rsid w:val="259D186B"/>
    <w:rsid w:val="26C012EA"/>
    <w:rsid w:val="291D6E06"/>
    <w:rsid w:val="2A7D5070"/>
    <w:rsid w:val="2AD96D79"/>
    <w:rsid w:val="3184505E"/>
    <w:rsid w:val="33E03581"/>
    <w:rsid w:val="387E6F8E"/>
    <w:rsid w:val="38EE2A5B"/>
    <w:rsid w:val="3C7A3D87"/>
    <w:rsid w:val="3FD25F04"/>
    <w:rsid w:val="410E7DDE"/>
    <w:rsid w:val="446C653B"/>
    <w:rsid w:val="45471147"/>
    <w:rsid w:val="463F15F2"/>
    <w:rsid w:val="46913BE3"/>
    <w:rsid w:val="46DB3549"/>
    <w:rsid w:val="49903864"/>
    <w:rsid w:val="49E55C55"/>
    <w:rsid w:val="4D206A04"/>
    <w:rsid w:val="52E8056A"/>
    <w:rsid w:val="53221E74"/>
    <w:rsid w:val="55151583"/>
    <w:rsid w:val="57F47C3F"/>
    <w:rsid w:val="58476D4B"/>
    <w:rsid w:val="5AB473E2"/>
    <w:rsid w:val="5C2D2100"/>
    <w:rsid w:val="5DE1601D"/>
    <w:rsid w:val="5FA665EC"/>
    <w:rsid w:val="5FEE7F3A"/>
    <w:rsid w:val="61EE21FE"/>
    <w:rsid w:val="636726C7"/>
    <w:rsid w:val="638900D2"/>
    <w:rsid w:val="63FC5E1D"/>
    <w:rsid w:val="69321964"/>
    <w:rsid w:val="728D54BB"/>
    <w:rsid w:val="72ED1D94"/>
    <w:rsid w:val="77C153F9"/>
    <w:rsid w:val="786B5C6E"/>
    <w:rsid w:val="79B8136D"/>
    <w:rsid w:val="7A9557D8"/>
    <w:rsid w:val="7B9D2A32"/>
    <w:rsid w:val="7BEA074C"/>
    <w:rsid w:val="7C4A4D8F"/>
    <w:rsid w:val="7C85734A"/>
    <w:rsid w:val="7CDC138D"/>
    <w:rsid w:val="7CF4519C"/>
    <w:rsid w:val="7DC314D7"/>
    <w:rsid w:val="7E3163B9"/>
    <w:rsid w:val="7F0F71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表格"/>
    <w:basedOn w:val="1"/>
    <w:qFormat/>
    <w:uiPriority w:val="0"/>
    <w:pPr>
      <w:autoSpaceDE w:val="0"/>
      <w:autoSpaceDN w:val="0"/>
      <w:jc w:val="center"/>
      <w:textAlignment w:val="baseline"/>
    </w:pPr>
    <w:rPr>
      <w:rFonts w:ascii="楷体_GB2312" w:hAnsi="楷体_GB2312" w:eastAsia="楷体_GB2312" w:cs="Times New Roman"/>
      <w:color w:val="000000"/>
      <w:kern w:val="0"/>
      <w:szCs w:val="24"/>
    </w:rPr>
  </w:style>
  <w:style w:type="paragraph" w:customStyle="1" w:styleId="13">
    <w:name w:val="p0"/>
    <w:basedOn w:val="1"/>
    <w:qFormat/>
    <w:uiPriority w:val="0"/>
    <w:pPr>
      <w:widowControl/>
      <w:spacing w:line="640" w:lineRule="atLeast"/>
      <w:ind w:firstLine="22"/>
    </w:pPr>
    <w:rPr>
      <w:color w:val="000000"/>
      <w:kern w:val="0"/>
      <w:u w:val="none" w:color="00000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2019-07-05T01:04:00Z</dcterms:created>
  <dc:creator>Len_user</dc:creator>
  <cp:lastModifiedBy>高宇</cp:lastModifiedBy>
  <cp:lastPrinted>2022-11-24T08:30:04Z</cp:lastPrinted>
  <dcterms:modified xsi:type="dcterms:W3CDTF">2022-11-24T08:30:50Z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